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7A21" w14:textId="45AB25DE" w:rsidR="001C3491" w:rsidRDefault="0099789B"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19D77A" wp14:editId="1CDC48A3">
                <wp:simplePos x="0" y="0"/>
                <wp:positionH relativeFrom="column">
                  <wp:posOffset>-76200</wp:posOffset>
                </wp:positionH>
                <wp:positionV relativeFrom="paragraph">
                  <wp:posOffset>405765</wp:posOffset>
                </wp:positionV>
                <wp:extent cx="7010400" cy="876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876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98DBE" id="Rectangle 3" o:spid="_x0000_s1026" style="position:absolute;margin-left:-6pt;margin-top:31.95pt;width:552pt;height:6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" fillcolor="#f2f2f2 [3052]" strokecolor="#bfbfbf [2412]" strokeweight=".25pt"/>
            </w:pict>
          </mc:Fallback>
        </mc:AlternateContent>
      </w:r>
      <w:r w:rsidR="00B064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904D6" wp14:editId="63A4D7DE">
                <wp:simplePos x="0" y="0"/>
                <wp:positionH relativeFrom="column">
                  <wp:posOffset>-438150</wp:posOffset>
                </wp:positionH>
                <wp:positionV relativeFrom="paragraph">
                  <wp:posOffset>-259080</wp:posOffset>
                </wp:positionV>
                <wp:extent cx="7743567" cy="551935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3567" cy="55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558EE7" w14:textId="4A918910" w:rsidR="00B064CF" w:rsidRPr="000154A5" w:rsidRDefault="009D6977" w:rsidP="00B064CF">
                            <w:pPr>
                              <w:spacing w:after="0" w:line="204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1B577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B5776"/>
                                <w:sz w:val="48"/>
                                <w:szCs w:val="48"/>
                              </w:rPr>
                              <w:t>TCS</w:t>
                            </w:r>
                            <w:r w:rsidR="005247BC">
                              <w:rPr>
                                <w:rFonts w:ascii="Century Gothic" w:hAnsi="Century Gothic"/>
                                <w:b/>
                                <w:bCs/>
                                <w:color w:val="1B5776"/>
                                <w:sz w:val="48"/>
                                <w:szCs w:val="48"/>
                              </w:rPr>
                              <w:t xml:space="preserve">* </w:t>
                            </w:r>
                            <w:r w:rsidR="002114A7">
                              <w:rPr>
                                <w:rFonts w:ascii="Century Gothic" w:hAnsi="Century Gothic"/>
                                <w:b/>
                                <w:bCs/>
                                <w:color w:val="1B5776"/>
                                <w:sz w:val="48"/>
                                <w:szCs w:val="48"/>
                              </w:rPr>
                              <w:t>FOOD TRANSPORTATION LOG</w:t>
                            </w:r>
                          </w:p>
                          <w:p w14:paraId="01580AD7" w14:textId="1ECD4574" w:rsidR="00B064CF" w:rsidRPr="00D70456" w:rsidRDefault="00B064CF" w:rsidP="00B064CF">
                            <w:pPr>
                              <w:spacing w:after="0" w:line="204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D70456">
                              <w:rPr>
                                <w:rFonts w:ascii="Century Gothic" w:hAnsi="Century Gothic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REGISTRO DE </w:t>
                            </w:r>
                            <w:r w:rsidR="00692F5D" w:rsidRPr="00692F5D">
                              <w:rPr>
                                <w:rFonts w:ascii="Century Gothic" w:hAnsi="Century Gothic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TRANSPORTE </w:t>
                            </w:r>
                            <w:r w:rsidRPr="00D70456">
                              <w:rPr>
                                <w:rFonts w:ascii="Century Gothic" w:hAnsi="Century Gothic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DE ALIMENTOS TCS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14:paraId="29A48232" w14:textId="77777777" w:rsidR="00B064CF" w:rsidRPr="007601AA" w:rsidRDefault="00B064CF" w:rsidP="00B064C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357D8B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904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-20.4pt;width:609.75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" filled="f" stroked="f" strokeweight=".5pt">
                <v:textbox>
                  <w:txbxContent>
                    <w:p w14:paraId="24558EE7" w14:textId="4A918910" w:rsidR="00B064CF" w:rsidRPr="000154A5" w:rsidRDefault="009D6977" w:rsidP="00B064CF">
                      <w:pPr>
                        <w:spacing w:after="0" w:line="204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1B5776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1B5776"/>
                          <w:sz w:val="48"/>
                          <w:szCs w:val="48"/>
                        </w:rPr>
                        <w:t>TCS</w:t>
                      </w:r>
                      <w:r w:rsidR="005247BC">
                        <w:rPr>
                          <w:rFonts w:ascii="Century Gothic" w:hAnsi="Century Gothic"/>
                          <w:b/>
                          <w:bCs/>
                          <w:color w:val="1B5776"/>
                          <w:sz w:val="48"/>
                          <w:szCs w:val="48"/>
                        </w:rPr>
                        <w:t xml:space="preserve">* </w:t>
                      </w:r>
                      <w:r w:rsidR="002114A7">
                        <w:rPr>
                          <w:rFonts w:ascii="Century Gothic" w:hAnsi="Century Gothic"/>
                          <w:b/>
                          <w:bCs/>
                          <w:color w:val="1B5776"/>
                          <w:sz w:val="48"/>
                          <w:szCs w:val="48"/>
                        </w:rPr>
                        <w:t>FOOD TRANSPORTATION LOG</w:t>
                      </w:r>
                    </w:p>
                    <w:p w14:paraId="01580AD7" w14:textId="1ECD4574" w:rsidR="00B064CF" w:rsidRPr="00D70456" w:rsidRDefault="00B064CF" w:rsidP="00B064CF">
                      <w:pPr>
                        <w:spacing w:after="0" w:line="204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D70456">
                        <w:rPr>
                          <w:rFonts w:ascii="Century Gothic" w:hAnsi="Century Gothic"/>
                          <w:b/>
                          <w:bCs/>
                          <w:color w:val="808080" w:themeColor="background1" w:themeShade="80"/>
                          <w:sz w:val="18"/>
                          <w:szCs w:val="18"/>
                        </w:rPr>
                        <w:t xml:space="preserve">REGISTRO DE </w:t>
                      </w:r>
                      <w:r w:rsidR="00692F5D" w:rsidRPr="00692F5D">
                        <w:rPr>
                          <w:rFonts w:ascii="Century Gothic" w:hAnsi="Century Gothic"/>
                          <w:b/>
                          <w:bCs/>
                          <w:color w:val="808080" w:themeColor="background1" w:themeShade="80"/>
                          <w:sz w:val="18"/>
                          <w:szCs w:val="18"/>
                        </w:rPr>
                        <w:t xml:space="preserve">TRANSPORTE </w:t>
                      </w:r>
                      <w:r w:rsidRPr="00D70456">
                        <w:rPr>
                          <w:rFonts w:ascii="Century Gothic" w:hAnsi="Century Gothic"/>
                          <w:b/>
                          <w:bCs/>
                          <w:color w:val="808080" w:themeColor="background1" w:themeShade="80"/>
                          <w:sz w:val="18"/>
                          <w:szCs w:val="18"/>
                        </w:rPr>
                        <w:t>DE ALIMENTOS TCS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808080" w:themeColor="background1" w:themeShade="80"/>
                          <w:sz w:val="18"/>
                          <w:szCs w:val="18"/>
                        </w:rPr>
                        <w:t>*</w:t>
                      </w:r>
                    </w:p>
                    <w:p w14:paraId="29A48232" w14:textId="77777777" w:rsidR="00B064CF" w:rsidRPr="007601AA" w:rsidRDefault="00B064CF" w:rsidP="00B064C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357D8B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1"/>
        <w:tblW w:w="10800" w:type="dxa"/>
        <w:tblLook w:val="04A0" w:firstRow="1" w:lastRow="0" w:firstColumn="1" w:lastColumn="0" w:noHBand="0" w:noVBand="1"/>
      </w:tblPr>
      <w:tblGrid>
        <w:gridCol w:w="3600"/>
        <w:gridCol w:w="3690"/>
        <w:gridCol w:w="3510"/>
      </w:tblGrid>
      <w:tr w:rsidR="0096725A" w:rsidRPr="00283CE9" w14:paraId="44CC24FE" w14:textId="77777777" w:rsidTr="0096725A">
        <w:trPr>
          <w:trHeight w:val="446"/>
        </w:trPr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3D5FE" w14:textId="77777777" w:rsidR="0096725A" w:rsidRDefault="0096725A" w:rsidP="0096725A">
            <w:pPr>
              <w:tabs>
                <w:tab w:val="left" w:pos="938"/>
              </w:tabs>
              <w:spacing w:line="204" w:lineRule="auto"/>
              <w:ind w:left="-14"/>
              <w:rPr>
                <w:rFonts w:ascii="Century Gothic" w:hAnsi="Century Gothic"/>
                <w:b/>
                <w:bCs/>
              </w:rPr>
            </w:pPr>
            <w:bookmarkStart w:id="0" w:name="_Hlk74223789"/>
          </w:p>
          <w:p w14:paraId="38B2DBDC" w14:textId="66C10B84" w:rsidR="009A2680" w:rsidRDefault="009A2680" w:rsidP="009A2680">
            <w:pPr>
              <w:tabs>
                <w:tab w:val="left" w:pos="938"/>
              </w:tabs>
              <w:spacing w:line="204" w:lineRule="auto"/>
              <w:ind w:left="-14" w:right="-199"/>
              <w:rPr>
                <w:rFonts w:ascii="Century Gothic" w:hAnsi="Century Gothic"/>
                <w:sz w:val="18"/>
                <w:szCs w:val="18"/>
              </w:rPr>
            </w:pPr>
            <w:r w:rsidRPr="00283CE9">
              <w:rPr>
                <w:rFonts w:ascii="Century Gothic" w:hAnsi="Century Gothic"/>
                <w:b/>
                <w:bCs/>
              </w:rPr>
              <w:t>THERMOMETER VERIFICATION</w:t>
            </w:r>
            <w:r w:rsidRPr="00283CE9">
              <w:rPr>
                <w:rFonts w:ascii="Century Gothic" w:hAnsi="Century Gothic"/>
              </w:rPr>
              <w:t>-</w:t>
            </w:r>
            <w:r w:rsidRPr="00283CE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all thermometers used to record temperatures on this log must be listed below.</w:t>
            </w:r>
            <w:r w:rsidRPr="008E238A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1DF8CFEB" w14:textId="648DADFA" w:rsidR="0096725A" w:rsidRPr="00393A3D" w:rsidRDefault="00FA2EA2" w:rsidP="009A2680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  <w:lang w:val="es-PE"/>
              </w:rPr>
            </w:pPr>
            <w:r w:rsidRPr="004B3E12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  <w:lang w:val="es-PE"/>
              </w:rPr>
              <w:t>VERIFICACIÓN DEL TERMÓMETRO:  Todos los termómetros utilizados para registrar las temperaturas en este registro deben aparecer a continuación</w:t>
            </w:r>
            <w:r w:rsidR="004B3E12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  <w:lang w:val="es-PE"/>
              </w:rPr>
              <w:t>.</w:t>
            </w:r>
          </w:p>
          <w:p w14:paraId="6D4D2D34" w14:textId="77777777" w:rsidR="0096725A" w:rsidRPr="00D70456" w:rsidRDefault="0096725A" w:rsidP="0096725A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9A2680" w:rsidRPr="00283CE9" w14:paraId="61A3669B" w14:textId="77777777" w:rsidTr="009A2680">
        <w:trPr>
          <w:trHeight w:val="683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1BD4B833" w14:textId="77777777" w:rsidR="009A2680" w:rsidRDefault="009A2680" w:rsidP="009A2680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sz w:val="18"/>
                <w:szCs w:val="18"/>
              </w:rPr>
            </w:pPr>
            <w:r w:rsidRPr="00283CE9">
              <w:rPr>
                <w:rFonts w:ascii="Century Gothic" w:hAnsi="Century Gothic"/>
                <w:sz w:val="18"/>
                <w:szCs w:val="18"/>
              </w:rPr>
              <w:t xml:space="preserve">Thermometer </w:t>
            </w:r>
            <w:r>
              <w:rPr>
                <w:rFonts w:ascii="Century Gothic" w:hAnsi="Century Gothic"/>
                <w:sz w:val="18"/>
                <w:szCs w:val="18"/>
              </w:rPr>
              <w:t>ID or description</w:t>
            </w:r>
            <w:r w:rsidRPr="00283CE9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21FA7247" w14:textId="4AAB3480" w:rsidR="009A2680" w:rsidRPr="0030568B" w:rsidRDefault="009A2680" w:rsidP="009A2680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253AED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  <w:lang w:val="es-PE"/>
              </w:rPr>
              <w:t>ID o descripción del termómetro</w:t>
            </w:r>
            <w:r w:rsidRPr="0030568B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6EDCC1A" w14:textId="77777777" w:rsidR="009A2680" w:rsidRDefault="009A2680" w:rsidP="009A2680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sz w:val="18"/>
                <w:szCs w:val="18"/>
              </w:rPr>
            </w:pPr>
            <w:r w:rsidRPr="00283CE9">
              <w:rPr>
                <w:rFonts w:ascii="Century Gothic" w:hAnsi="Century Gothic"/>
                <w:sz w:val="18"/>
                <w:szCs w:val="18"/>
              </w:rPr>
              <w:t xml:space="preserve">Thermometer </w:t>
            </w:r>
            <w:r>
              <w:rPr>
                <w:rFonts w:ascii="Century Gothic" w:hAnsi="Century Gothic"/>
                <w:sz w:val="18"/>
                <w:szCs w:val="18"/>
              </w:rPr>
              <w:t>ID or description</w:t>
            </w:r>
            <w:r w:rsidRPr="00283CE9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0F59D6ED" w14:textId="6BBBBFC9" w:rsidR="009A2680" w:rsidRPr="0030568B" w:rsidRDefault="009A2680" w:rsidP="009A2680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253AED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  <w:lang w:val="es-PE"/>
              </w:rPr>
              <w:t>ID o descripción del termómetro</w:t>
            </w:r>
            <w:r w:rsidRPr="0030568B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0EBDD065" w14:textId="77777777" w:rsidR="009A2680" w:rsidRDefault="009A2680" w:rsidP="009A2680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sz w:val="18"/>
                <w:szCs w:val="18"/>
              </w:rPr>
            </w:pPr>
            <w:r w:rsidRPr="00283CE9">
              <w:rPr>
                <w:rFonts w:ascii="Century Gothic" w:hAnsi="Century Gothic"/>
                <w:sz w:val="18"/>
                <w:szCs w:val="18"/>
              </w:rPr>
              <w:t xml:space="preserve">Thermometer </w:t>
            </w:r>
            <w:r>
              <w:rPr>
                <w:rFonts w:ascii="Century Gothic" w:hAnsi="Century Gothic"/>
                <w:sz w:val="18"/>
                <w:szCs w:val="18"/>
              </w:rPr>
              <w:t>ID or description</w:t>
            </w:r>
            <w:r w:rsidRPr="00283CE9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2EED535A" w14:textId="22F0717C" w:rsidR="009A2680" w:rsidRPr="0030568B" w:rsidRDefault="009A2680" w:rsidP="009A2680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253AED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  <w:lang w:val="es-PE"/>
              </w:rPr>
              <w:t>ID o descripción del termómetro</w:t>
            </w:r>
            <w:r w:rsidRPr="00253AED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:</w:t>
            </w:r>
          </w:p>
        </w:tc>
      </w:tr>
      <w:bookmarkEnd w:id="0"/>
    </w:tbl>
    <w:p w14:paraId="2CE41751" w14:textId="4C920895" w:rsidR="00BB5FFE" w:rsidRPr="00012F6C" w:rsidRDefault="00BB5FFE" w:rsidP="00BB5FFE">
      <w:pPr>
        <w:rPr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Y="37"/>
        <w:tblW w:w="10817" w:type="dxa"/>
        <w:tblLayout w:type="fixed"/>
        <w:tblLook w:val="04A0" w:firstRow="1" w:lastRow="0" w:firstColumn="1" w:lastColumn="0" w:noHBand="0" w:noVBand="1"/>
      </w:tblPr>
      <w:tblGrid>
        <w:gridCol w:w="2885"/>
        <w:gridCol w:w="1081"/>
        <w:gridCol w:w="902"/>
        <w:gridCol w:w="1081"/>
        <w:gridCol w:w="902"/>
        <w:gridCol w:w="2975"/>
        <w:gridCol w:w="991"/>
      </w:tblGrid>
      <w:tr w:rsidR="00934DEB" w14:paraId="3F54F170" w14:textId="77777777" w:rsidTr="009D6977">
        <w:trPr>
          <w:trHeight w:val="159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36123" w14:textId="77777777" w:rsidR="00934DEB" w:rsidRDefault="00934DEB" w:rsidP="00FB2D37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925C5" w14:textId="1716D857" w:rsidR="00934DEB" w:rsidRDefault="00934DEB" w:rsidP="00FB2D37">
            <w:pPr>
              <w:tabs>
                <w:tab w:val="left" w:pos="938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DEPARTURE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1F554" w14:textId="61503128" w:rsidR="00934DEB" w:rsidRDefault="00934DEB" w:rsidP="00FB2D37">
            <w:pPr>
              <w:tabs>
                <w:tab w:val="left" w:pos="938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ARRIVAL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D69CB" w14:textId="77777777" w:rsidR="00934DEB" w:rsidRDefault="00934DEB" w:rsidP="00FB2D37">
            <w:pPr>
              <w:tabs>
                <w:tab w:val="left" w:pos="938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FF55F" w14:textId="77777777" w:rsidR="00934DEB" w:rsidRDefault="00934DEB" w:rsidP="00FB2D37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41B11" w14:paraId="395F344D" w14:textId="77777777" w:rsidTr="009D6977">
        <w:trPr>
          <w:trHeight w:val="64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F38DB" w14:textId="596C8EA0" w:rsidR="00241B11" w:rsidRPr="00FD0AAF" w:rsidRDefault="00241B11" w:rsidP="00241B11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FOOD ITEM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4E3B4" w14:textId="46CC2ADA" w:rsidR="00241B11" w:rsidRPr="00396501" w:rsidRDefault="00241B11" w:rsidP="00241B11">
            <w:pPr>
              <w:tabs>
                <w:tab w:val="left" w:pos="938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396501">
              <w:rPr>
                <w:rFonts w:ascii="Century Gothic" w:hAnsi="Century Gothic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0486E" w14:textId="5AA5E716" w:rsidR="00241B11" w:rsidRPr="00396501" w:rsidRDefault="00241B11" w:rsidP="00241B11">
            <w:pPr>
              <w:tabs>
                <w:tab w:val="left" w:pos="938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396501">
              <w:rPr>
                <w:rFonts w:ascii="Century Gothic" w:hAnsi="Century Gothic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78E36" w14:textId="57B4F130" w:rsidR="00241B11" w:rsidRPr="00396501" w:rsidRDefault="00241B11" w:rsidP="00241B11">
            <w:pPr>
              <w:tabs>
                <w:tab w:val="left" w:pos="938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396501">
              <w:rPr>
                <w:rFonts w:ascii="Century Gothic" w:hAnsi="Century Gothic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776D3" w14:textId="77777777" w:rsidR="00241B11" w:rsidRPr="00396501" w:rsidRDefault="00241B11" w:rsidP="00241B11">
            <w:pPr>
              <w:tabs>
                <w:tab w:val="left" w:pos="938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396501">
              <w:rPr>
                <w:rFonts w:ascii="Century Gothic" w:hAnsi="Century Gothic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641E3" w14:textId="619FEFB4" w:rsidR="00241B11" w:rsidRPr="00675A36" w:rsidRDefault="00241B11" w:rsidP="002114A7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CORRECTIVE ACTION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7BBDF" w14:textId="77777777" w:rsidR="00241B11" w:rsidRPr="00675A36" w:rsidRDefault="00241B11" w:rsidP="00241B11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INITIALS</w:t>
            </w:r>
          </w:p>
        </w:tc>
      </w:tr>
      <w:tr w:rsidR="00241B11" w14:paraId="3768E0F9" w14:textId="77777777" w:rsidTr="009D6977">
        <w:trPr>
          <w:trHeight w:val="125"/>
        </w:trPr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664318" w14:textId="3164901F" w:rsidR="00241B11" w:rsidRPr="00D2589A" w:rsidRDefault="005B5DA8" w:rsidP="00241B11">
            <w:pPr>
              <w:tabs>
                <w:tab w:val="left" w:pos="938"/>
              </w:tabs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5B5DA8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ARTÍCULO DE ALIMENTO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28B062" w14:textId="5247D361" w:rsidR="00241B11" w:rsidRPr="00D2589A" w:rsidRDefault="00241B11" w:rsidP="00241B11">
            <w:pPr>
              <w:tabs>
                <w:tab w:val="left" w:pos="938"/>
              </w:tabs>
              <w:jc w:val="center"/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HORA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37013" w14:textId="5957EA64" w:rsidR="00241B11" w:rsidRPr="00D2589A" w:rsidRDefault="00241B11" w:rsidP="00241B11">
            <w:pPr>
              <w:tabs>
                <w:tab w:val="left" w:pos="938"/>
              </w:tabs>
              <w:jc w:val="center"/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D2589A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TEMP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F65E3" w14:textId="2F445358" w:rsidR="00241B11" w:rsidRPr="00D2589A" w:rsidRDefault="00241B11" w:rsidP="00241B11">
            <w:pPr>
              <w:tabs>
                <w:tab w:val="left" w:pos="938"/>
              </w:tabs>
              <w:jc w:val="center"/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HORA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49F44" w14:textId="05F3C878" w:rsidR="00241B11" w:rsidRPr="00D2589A" w:rsidRDefault="00241B11" w:rsidP="00241B11">
            <w:pPr>
              <w:tabs>
                <w:tab w:val="left" w:pos="938"/>
              </w:tabs>
              <w:jc w:val="center"/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D2589A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TEMP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EB977" w14:textId="397EE4DB" w:rsidR="00241B11" w:rsidRPr="00D2589A" w:rsidRDefault="00C207C0" w:rsidP="002114A7">
            <w:pPr>
              <w:tabs>
                <w:tab w:val="left" w:pos="938"/>
              </w:tabs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C207C0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ACCION CORRECTIVA: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1B350" w14:textId="77777777" w:rsidR="00241B11" w:rsidRPr="00D2589A" w:rsidRDefault="00241B11" w:rsidP="00241B11">
            <w:pPr>
              <w:tabs>
                <w:tab w:val="left" w:pos="938"/>
              </w:tabs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D2589A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INICIALES</w:t>
            </w:r>
          </w:p>
        </w:tc>
      </w:tr>
      <w:tr w:rsidR="009D6977" w14:paraId="3B668DBE" w14:textId="77777777" w:rsidTr="009D6977">
        <w:trPr>
          <w:trHeight w:val="260"/>
        </w:trPr>
        <w:tc>
          <w:tcPr>
            <w:tcW w:w="2885" w:type="dxa"/>
            <w:tcBorders>
              <w:top w:val="single" w:sz="4" w:space="0" w:color="auto"/>
            </w:tcBorders>
            <w:vAlign w:val="center"/>
          </w:tcPr>
          <w:p w14:paraId="4D8B9349" w14:textId="77777777" w:rsidR="009D6977" w:rsidRPr="00777D3B" w:rsidRDefault="009D6977" w:rsidP="009D6977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14:paraId="1920287D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1933E16E" w14:textId="01BE0341" w:rsidR="009D6977" w:rsidRPr="00CD03BE" w:rsidRDefault="009D6977" w:rsidP="009D6977">
            <w:pPr>
              <w:tabs>
                <w:tab w:val="left" w:pos="938"/>
              </w:tabs>
              <w:spacing w:line="360" w:lineRule="auto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65BE77D" w14:textId="0123F40A" w:rsidR="009D6977" w:rsidRPr="00777D3B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D03BE">
              <w:rPr>
                <w:rFonts w:ascii="Century Gothic" w:hAnsi="Century Gothic"/>
                <w:sz w:val="16"/>
                <w:szCs w:val="16"/>
              </w:rPr>
              <w:t>°F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6B6AFF5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3ECC9EE5" w14:textId="498922A5" w:rsidR="009D6977" w:rsidRPr="00777D3B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14:paraId="4AF89407" w14:textId="320F3D21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D03BE">
              <w:rPr>
                <w:rFonts w:ascii="Century Gothic" w:hAnsi="Century Gothic"/>
                <w:sz w:val="16"/>
                <w:szCs w:val="16"/>
              </w:rPr>
              <w:t>°F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14:paraId="3D53AC68" w14:textId="77777777" w:rsidR="009D6977" w:rsidRPr="00777D3B" w:rsidRDefault="009D6977" w:rsidP="009D6977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45BE94FD" w14:textId="77777777" w:rsidR="009D6977" w:rsidRPr="00C7615C" w:rsidRDefault="009D6977" w:rsidP="009D6977">
            <w:pPr>
              <w:tabs>
                <w:tab w:val="left" w:pos="938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D6977" w14:paraId="1FE78560" w14:textId="77777777" w:rsidTr="009D6977">
        <w:trPr>
          <w:trHeight w:val="51"/>
        </w:trPr>
        <w:tc>
          <w:tcPr>
            <w:tcW w:w="2885" w:type="dxa"/>
            <w:shd w:val="clear" w:color="auto" w:fill="F2F2F2" w:themeFill="background1" w:themeFillShade="F2"/>
            <w:vAlign w:val="center"/>
          </w:tcPr>
          <w:p w14:paraId="68589813" w14:textId="6F18D223" w:rsidR="009D6977" w:rsidRPr="00777D3B" w:rsidRDefault="009D6977" w:rsidP="009D6977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14:paraId="29003C11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0454F293" w14:textId="090D2E92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EAAFF8" w14:textId="5B55D6F5" w:rsidR="009D6977" w:rsidRPr="00777D3B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D03BE">
              <w:rPr>
                <w:rFonts w:ascii="Century Gothic" w:hAnsi="Century Gothic"/>
                <w:sz w:val="16"/>
                <w:szCs w:val="16"/>
              </w:rPr>
              <w:t>°F</w:t>
            </w:r>
          </w:p>
        </w:tc>
        <w:tc>
          <w:tcPr>
            <w:tcW w:w="108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B98B37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4B6D8A45" w14:textId="601EAB93" w:rsidR="009D6977" w:rsidRPr="00777D3B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14:paraId="445E565A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D03BE">
              <w:rPr>
                <w:rFonts w:ascii="Century Gothic" w:hAnsi="Century Gothic"/>
                <w:sz w:val="16"/>
                <w:szCs w:val="16"/>
              </w:rPr>
              <w:t>°F</w:t>
            </w:r>
          </w:p>
        </w:tc>
        <w:tc>
          <w:tcPr>
            <w:tcW w:w="2975" w:type="dxa"/>
            <w:shd w:val="clear" w:color="auto" w:fill="F2F2F2" w:themeFill="background1" w:themeFillShade="F2"/>
          </w:tcPr>
          <w:p w14:paraId="72239A00" w14:textId="77777777" w:rsidR="009D6977" w:rsidRPr="00777D3B" w:rsidRDefault="009D6977" w:rsidP="009D6977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</w:tcPr>
          <w:p w14:paraId="269AE8F3" w14:textId="77777777" w:rsidR="009D6977" w:rsidRPr="00C7615C" w:rsidRDefault="009D6977" w:rsidP="009D6977">
            <w:pPr>
              <w:tabs>
                <w:tab w:val="left" w:pos="938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D6977" w14:paraId="0D8D5736" w14:textId="77777777" w:rsidTr="009D6977">
        <w:trPr>
          <w:trHeight w:val="51"/>
        </w:trPr>
        <w:tc>
          <w:tcPr>
            <w:tcW w:w="2885" w:type="dxa"/>
            <w:vAlign w:val="center"/>
          </w:tcPr>
          <w:p w14:paraId="0FF47836" w14:textId="77777777" w:rsidR="009D6977" w:rsidRPr="00777D3B" w:rsidRDefault="009D6977" w:rsidP="009D6977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4372BF0B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171035F1" w14:textId="2417EC5A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2" w:type="dxa"/>
            <w:tcBorders>
              <w:right w:val="single" w:sz="12" w:space="0" w:color="auto"/>
            </w:tcBorders>
            <w:vAlign w:val="center"/>
          </w:tcPr>
          <w:p w14:paraId="63F20DFB" w14:textId="07245F1B" w:rsidR="009D6977" w:rsidRPr="00777D3B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D03BE">
              <w:rPr>
                <w:rFonts w:ascii="Century Gothic" w:hAnsi="Century Gothic"/>
                <w:sz w:val="16"/>
                <w:szCs w:val="16"/>
              </w:rPr>
              <w:t>°F</w:t>
            </w:r>
          </w:p>
        </w:tc>
        <w:tc>
          <w:tcPr>
            <w:tcW w:w="1081" w:type="dxa"/>
            <w:tcBorders>
              <w:left w:val="single" w:sz="12" w:space="0" w:color="auto"/>
            </w:tcBorders>
            <w:vAlign w:val="center"/>
          </w:tcPr>
          <w:p w14:paraId="56109578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580F2F32" w14:textId="554305DE" w:rsidR="009D6977" w:rsidRPr="00777D3B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2" w:type="dxa"/>
            <w:vAlign w:val="center"/>
          </w:tcPr>
          <w:p w14:paraId="59928946" w14:textId="361F57E8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D03BE">
              <w:rPr>
                <w:rFonts w:ascii="Century Gothic" w:hAnsi="Century Gothic"/>
                <w:sz w:val="16"/>
                <w:szCs w:val="16"/>
              </w:rPr>
              <w:t>°F</w:t>
            </w:r>
          </w:p>
        </w:tc>
        <w:tc>
          <w:tcPr>
            <w:tcW w:w="2975" w:type="dxa"/>
          </w:tcPr>
          <w:p w14:paraId="65A922C9" w14:textId="77777777" w:rsidR="009D6977" w:rsidRPr="00777D3B" w:rsidRDefault="009D6977" w:rsidP="009D6977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1" w:type="dxa"/>
          </w:tcPr>
          <w:p w14:paraId="185EF297" w14:textId="77777777" w:rsidR="009D6977" w:rsidRPr="00C7615C" w:rsidRDefault="009D6977" w:rsidP="009D6977">
            <w:pPr>
              <w:tabs>
                <w:tab w:val="left" w:pos="938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D6977" w14:paraId="168F2DA8" w14:textId="77777777" w:rsidTr="009D6977">
        <w:trPr>
          <w:trHeight w:val="51"/>
        </w:trPr>
        <w:tc>
          <w:tcPr>
            <w:tcW w:w="2885" w:type="dxa"/>
            <w:shd w:val="clear" w:color="auto" w:fill="F2F2F2" w:themeFill="background1" w:themeFillShade="F2"/>
            <w:vAlign w:val="center"/>
          </w:tcPr>
          <w:p w14:paraId="0257699E" w14:textId="4E7FE203" w:rsidR="009D6977" w:rsidRPr="00777D3B" w:rsidRDefault="009D6977" w:rsidP="009D6977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14:paraId="6FA62D02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15A8DE96" w14:textId="5519A388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6FCAAE" w14:textId="1961558B" w:rsidR="009D6977" w:rsidRPr="00777D3B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D03BE">
              <w:rPr>
                <w:rFonts w:ascii="Century Gothic" w:hAnsi="Century Gothic"/>
                <w:sz w:val="16"/>
                <w:szCs w:val="16"/>
              </w:rPr>
              <w:t>°F</w:t>
            </w:r>
          </w:p>
        </w:tc>
        <w:tc>
          <w:tcPr>
            <w:tcW w:w="108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D23280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7DBF32CC" w14:textId="49E84D8A" w:rsidR="009D6977" w:rsidRPr="00777D3B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14:paraId="2B0CC827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D03BE">
              <w:rPr>
                <w:rFonts w:ascii="Century Gothic" w:hAnsi="Century Gothic"/>
                <w:sz w:val="16"/>
                <w:szCs w:val="16"/>
              </w:rPr>
              <w:t>°F</w:t>
            </w:r>
          </w:p>
        </w:tc>
        <w:tc>
          <w:tcPr>
            <w:tcW w:w="2975" w:type="dxa"/>
            <w:shd w:val="clear" w:color="auto" w:fill="F2F2F2" w:themeFill="background1" w:themeFillShade="F2"/>
          </w:tcPr>
          <w:p w14:paraId="24674661" w14:textId="77777777" w:rsidR="009D6977" w:rsidRPr="00777D3B" w:rsidRDefault="009D6977" w:rsidP="009D6977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</w:tcPr>
          <w:p w14:paraId="320F7884" w14:textId="77777777" w:rsidR="009D6977" w:rsidRPr="00C7615C" w:rsidRDefault="009D6977" w:rsidP="009D6977">
            <w:pPr>
              <w:tabs>
                <w:tab w:val="left" w:pos="938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D6977" w14:paraId="436C70AA" w14:textId="77777777" w:rsidTr="009D6977">
        <w:trPr>
          <w:trHeight w:val="51"/>
        </w:trPr>
        <w:tc>
          <w:tcPr>
            <w:tcW w:w="2885" w:type="dxa"/>
            <w:vAlign w:val="center"/>
          </w:tcPr>
          <w:p w14:paraId="0DD7475F" w14:textId="77777777" w:rsidR="009D6977" w:rsidRPr="00777D3B" w:rsidRDefault="009D6977" w:rsidP="009D6977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40402E1C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3C2633B8" w14:textId="7935CCA6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2" w:type="dxa"/>
            <w:tcBorders>
              <w:right w:val="single" w:sz="12" w:space="0" w:color="auto"/>
            </w:tcBorders>
            <w:vAlign w:val="center"/>
          </w:tcPr>
          <w:p w14:paraId="209AE0A7" w14:textId="461B7AF4" w:rsidR="009D6977" w:rsidRPr="00777D3B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D03BE">
              <w:rPr>
                <w:rFonts w:ascii="Century Gothic" w:hAnsi="Century Gothic"/>
                <w:sz w:val="16"/>
                <w:szCs w:val="16"/>
              </w:rPr>
              <w:t>°F</w:t>
            </w:r>
          </w:p>
        </w:tc>
        <w:tc>
          <w:tcPr>
            <w:tcW w:w="1081" w:type="dxa"/>
            <w:tcBorders>
              <w:left w:val="single" w:sz="12" w:space="0" w:color="auto"/>
            </w:tcBorders>
            <w:vAlign w:val="center"/>
          </w:tcPr>
          <w:p w14:paraId="6A15343B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70A93318" w14:textId="4A81BCD6" w:rsidR="009D6977" w:rsidRPr="00777D3B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2" w:type="dxa"/>
            <w:vAlign w:val="center"/>
          </w:tcPr>
          <w:p w14:paraId="261A040D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D03BE">
              <w:rPr>
                <w:rFonts w:ascii="Century Gothic" w:hAnsi="Century Gothic"/>
                <w:sz w:val="16"/>
                <w:szCs w:val="16"/>
              </w:rPr>
              <w:t>°F</w:t>
            </w:r>
          </w:p>
        </w:tc>
        <w:tc>
          <w:tcPr>
            <w:tcW w:w="2975" w:type="dxa"/>
          </w:tcPr>
          <w:p w14:paraId="4F1A2297" w14:textId="77777777" w:rsidR="009D6977" w:rsidRPr="00777D3B" w:rsidRDefault="009D6977" w:rsidP="009D6977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1" w:type="dxa"/>
          </w:tcPr>
          <w:p w14:paraId="3393AD4F" w14:textId="77777777" w:rsidR="009D6977" w:rsidRPr="00C7615C" w:rsidRDefault="009D6977" w:rsidP="009D6977">
            <w:pPr>
              <w:tabs>
                <w:tab w:val="left" w:pos="938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D6977" w14:paraId="61BED52B" w14:textId="77777777" w:rsidTr="009D6977">
        <w:trPr>
          <w:trHeight w:val="51"/>
        </w:trPr>
        <w:tc>
          <w:tcPr>
            <w:tcW w:w="2885" w:type="dxa"/>
            <w:shd w:val="clear" w:color="auto" w:fill="F2F2F2" w:themeFill="background1" w:themeFillShade="F2"/>
            <w:vAlign w:val="center"/>
          </w:tcPr>
          <w:p w14:paraId="322AFB3E" w14:textId="2A3C6D0B" w:rsidR="009D6977" w:rsidRPr="00777D3B" w:rsidRDefault="009D6977" w:rsidP="009D6977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14:paraId="2B91D4B4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1FBCC643" w14:textId="1499DA74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0EB209" w14:textId="2748CB18" w:rsidR="009D6977" w:rsidRPr="00777D3B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D03BE">
              <w:rPr>
                <w:rFonts w:ascii="Century Gothic" w:hAnsi="Century Gothic"/>
                <w:sz w:val="16"/>
                <w:szCs w:val="16"/>
              </w:rPr>
              <w:t>°F</w:t>
            </w:r>
          </w:p>
        </w:tc>
        <w:tc>
          <w:tcPr>
            <w:tcW w:w="108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3BD51B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56D0D7DD" w14:textId="256B411B" w:rsidR="009D6977" w:rsidRPr="00777D3B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14:paraId="24F615E6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D03BE">
              <w:rPr>
                <w:rFonts w:ascii="Century Gothic" w:hAnsi="Century Gothic"/>
                <w:sz w:val="16"/>
                <w:szCs w:val="16"/>
              </w:rPr>
              <w:t>°F</w:t>
            </w:r>
          </w:p>
        </w:tc>
        <w:tc>
          <w:tcPr>
            <w:tcW w:w="2975" w:type="dxa"/>
            <w:shd w:val="clear" w:color="auto" w:fill="F2F2F2" w:themeFill="background1" w:themeFillShade="F2"/>
          </w:tcPr>
          <w:p w14:paraId="0FB2DF84" w14:textId="77777777" w:rsidR="009D6977" w:rsidRPr="00777D3B" w:rsidRDefault="009D6977" w:rsidP="009D6977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</w:tcPr>
          <w:p w14:paraId="382AEC7A" w14:textId="77777777" w:rsidR="009D6977" w:rsidRPr="00C7615C" w:rsidRDefault="009D6977" w:rsidP="009D6977">
            <w:pPr>
              <w:tabs>
                <w:tab w:val="left" w:pos="938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D6977" w14:paraId="48EFF7BE" w14:textId="77777777" w:rsidTr="009D6977">
        <w:trPr>
          <w:trHeight w:val="51"/>
        </w:trPr>
        <w:tc>
          <w:tcPr>
            <w:tcW w:w="2885" w:type="dxa"/>
            <w:vAlign w:val="center"/>
          </w:tcPr>
          <w:p w14:paraId="7104AC15" w14:textId="6BBED2FB" w:rsidR="009D6977" w:rsidRPr="00777D3B" w:rsidRDefault="009D6977" w:rsidP="009D6977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585DE27F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587D0225" w14:textId="24C70079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2" w:type="dxa"/>
            <w:tcBorders>
              <w:right w:val="single" w:sz="12" w:space="0" w:color="auto"/>
            </w:tcBorders>
            <w:vAlign w:val="center"/>
          </w:tcPr>
          <w:p w14:paraId="4EC818C3" w14:textId="2EA41323" w:rsidR="009D6977" w:rsidRPr="00777D3B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D03BE">
              <w:rPr>
                <w:rFonts w:ascii="Century Gothic" w:hAnsi="Century Gothic"/>
                <w:sz w:val="16"/>
                <w:szCs w:val="16"/>
              </w:rPr>
              <w:t>°F</w:t>
            </w:r>
          </w:p>
        </w:tc>
        <w:tc>
          <w:tcPr>
            <w:tcW w:w="1081" w:type="dxa"/>
            <w:tcBorders>
              <w:left w:val="single" w:sz="12" w:space="0" w:color="auto"/>
            </w:tcBorders>
            <w:vAlign w:val="center"/>
          </w:tcPr>
          <w:p w14:paraId="7DB6F74C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6D6ACA14" w14:textId="6F3A1DD6" w:rsidR="009D6977" w:rsidRPr="00777D3B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2" w:type="dxa"/>
            <w:vAlign w:val="center"/>
          </w:tcPr>
          <w:p w14:paraId="34D747EB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D03BE">
              <w:rPr>
                <w:rFonts w:ascii="Century Gothic" w:hAnsi="Century Gothic"/>
                <w:sz w:val="16"/>
                <w:szCs w:val="16"/>
              </w:rPr>
              <w:t>°F</w:t>
            </w:r>
          </w:p>
        </w:tc>
        <w:tc>
          <w:tcPr>
            <w:tcW w:w="2975" w:type="dxa"/>
          </w:tcPr>
          <w:p w14:paraId="41EED684" w14:textId="77777777" w:rsidR="009D6977" w:rsidRPr="00777D3B" w:rsidRDefault="009D6977" w:rsidP="009D6977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1" w:type="dxa"/>
          </w:tcPr>
          <w:p w14:paraId="49BBE93F" w14:textId="77777777" w:rsidR="009D6977" w:rsidRPr="00C7615C" w:rsidRDefault="009D6977" w:rsidP="009D6977">
            <w:pPr>
              <w:tabs>
                <w:tab w:val="left" w:pos="938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D6977" w14:paraId="7933B461" w14:textId="77777777" w:rsidTr="009D6977">
        <w:trPr>
          <w:trHeight w:val="51"/>
        </w:trPr>
        <w:tc>
          <w:tcPr>
            <w:tcW w:w="2885" w:type="dxa"/>
            <w:shd w:val="clear" w:color="auto" w:fill="F2F2F2" w:themeFill="background1" w:themeFillShade="F2"/>
            <w:vAlign w:val="center"/>
          </w:tcPr>
          <w:p w14:paraId="39001668" w14:textId="7F241745" w:rsidR="009D6977" w:rsidRPr="00777D3B" w:rsidRDefault="009D6977" w:rsidP="009D6977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14:paraId="581EC79A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6559BFED" w14:textId="2FDC43A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24E008" w14:textId="677F0120" w:rsidR="009D6977" w:rsidRPr="00777D3B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D03BE">
              <w:rPr>
                <w:rFonts w:ascii="Century Gothic" w:hAnsi="Century Gothic"/>
                <w:sz w:val="16"/>
                <w:szCs w:val="16"/>
              </w:rPr>
              <w:t>°F</w:t>
            </w:r>
          </w:p>
        </w:tc>
        <w:tc>
          <w:tcPr>
            <w:tcW w:w="108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D8AD6E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04B37331" w14:textId="4181F6AE" w:rsidR="009D6977" w:rsidRPr="00777D3B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14:paraId="7356E1EF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D03BE">
              <w:rPr>
                <w:rFonts w:ascii="Century Gothic" w:hAnsi="Century Gothic"/>
                <w:sz w:val="16"/>
                <w:szCs w:val="16"/>
              </w:rPr>
              <w:t>°F</w:t>
            </w:r>
          </w:p>
        </w:tc>
        <w:tc>
          <w:tcPr>
            <w:tcW w:w="2975" w:type="dxa"/>
            <w:shd w:val="clear" w:color="auto" w:fill="F2F2F2" w:themeFill="background1" w:themeFillShade="F2"/>
          </w:tcPr>
          <w:p w14:paraId="6726846F" w14:textId="77777777" w:rsidR="009D6977" w:rsidRPr="00777D3B" w:rsidRDefault="009D6977" w:rsidP="009D6977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</w:tcPr>
          <w:p w14:paraId="24C6C9AD" w14:textId="77777777" w:rsidR="009D6977" w:rsidRPr="00C7615C" w:rsidRDefault="009D6977" w:rsidP="009D6977">
            <w:pPr>
              <w:tabs>
                <w:tab w:val="left" w:pos="938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D6977" w14:paraId="326A9698" w14:textId="77777777" w:rsidTr="009D6977">
        <w:trPr>
          <w:trHeight w:val="51"/>
        </w:trPr>
        <w:tc>
          <w:tcPr>
            <w:tcW w:w="2885" w:type="dxa"/>
            <w:vAlign w:val="center"/>
          </w:tcPr>
          <w:p w14:paraId="4F9BF8D4" w14:textId="1B3CB298" w:rsidR="009D6977" w:rsidRPr="00777D3B" w:rsidRDefault="009D6977" w:rsidP="009D6977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423A4E0D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4BAF26D9" w14:textId="51D11633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2" w:type="dxa"/>
            <w:tcBorders>
              <w:right w:val="single" w:sz="12" w:space="0" w:color="auto"/>
            </w:tcBorders>
            <w:vAlign w:val="center"/>
          </w:tcPr>
          <w:p w14:paraId="19722F85" w14:textId="0E5B198C" w:rsidR="009D6977" w:rsidRPr="00777D3B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D03BE">
              <w:rPr>
                <w:rFonts w:ascii="Century Gothic" w:hAnsi="Century Gothic"/>
                <w:sz w:val="16"/>
                <w:szCs w:val="16"/>
              </w:rPr>
              <w:t>°F</w:t>
            </w:r>
          </w:p>
        </w:tc>
        <w:tc>
          <w:tcPr>
            <w:tcW w:w="1081" w:type="dxa"/>
            <w:tcBorders>
              <w:left w:val="single" w:sz="12" w:space="0" w:color="auto"/>
            </w:tcBorders>
            <w:vAlign w:val="center"/>
          </w:tcPr>
          <w:p w14:paraId="2987D4BA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4C95CF3E" w14:textId="5AF8A5BB" w:rsidR="009D6977" w:rsidRPr="00777D3B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2" w:type="dxa"/>
            <w:vAlign w:val="center"/>
          </w:tcPr>
          <w:p w14:paraId="2A3C53C4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D03BE">
              <w:rPr>
                <w:rFonts w:ascii="Century Gothic" w:hAnsi="Century Gothic"/>
                <w:sz w:val="16"/>
                <w:szCs w:val="16"/>
              </w:rPr>
              <w:t>°F</w:t>
            </w:r>
          </w:p>
        </w:tc>
        <w:tc>
          <w:tcPr>
            <w:tcW w:w="2975" w:type="dxa"/>
          </w:tcPr>
          <w:p w14:paraId="676662AA" w14:textId="77777777" w:rsidR="009D6977" w:rsidRPr="00777D3B" w:rsidRDefault="009D6977" w:rsidP="009D6977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1" w:type="dxa"/>
          </w:tcPr>
          <w:p w14:paraId="76B5AAE9" w14:textId="77777777" w:rsidR="009D6977" w:rsidRPr="00C7615C" w:rsidRDefault="009D6977" w:rsidP="009D6977">
            <w:pPr>
              <w:tabs>
                <w:tab w:val="left" w:pos="938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D6977" w14:paraId="787D8B4F" w14:textId="77777777" w:rsidTr="009D6977">
        <w:trPr>
          <w:trHeight w:val="51"/>
        </w:trPr>
        <w:tc>
          <w:tcPr>
            <w:tcW w:w="2885" w:type="dxa"/>
            <w:shd w:val="clear" w:color="auto" w:fill="F2F2F2" w:themeFill="background1" w:themeFillShade="F2"/>
            <w:vAlign w:val="center"/>
          </w:tcPr>
          <w:p w14:paraId="3E201910" w14:textId="77777777" w:rsidR="009D6977" w:rsidRPr="00777D3B" w:rsidRDefault="009D6977" w:rsidP="009D6977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14:paraId="7F9ABFF9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552AEB66" w14:textId="6EC3B6F4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957EBF" w14:textId="57EFB912" w:rsidR="009D6977" w:rsidRPr="00777D3B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D03BE">
              <w:rPr>
                <w:rFonts w:ascii="Century Gothic" w:hAnsi="Century Gothic"/>
                <w:sz w:val="16"/>
                <w:szCs w:val="16"/>
              </w:rPr>
              <w:t>°F</w:t>
            </w:r>
          </w:p>
        </w:tc>
        <w:tc>
          <w:tcPr>
            <w:tcW w:w="108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6413DE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042C454D" w14:textId="685AF693" w:rsidR="009D6977" w:rsidRPr="00777D3B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14:paraId="316B3B45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D03BE">
              <w:rPr>
                <w:rFonts w:ascii="Century Gothic" w:hAnsi="Century Gothic"/>
                <w:sz w:val="16"/>
                <w:szCs w:val="16"/>
              </w:rPr>
              <w:t>°F</w:t>
            </w:r>
          </w:p>
        </w:tc>
        <w:tc>
          <w:tcPr>
            <w:tcW w:w="2975" w:type="dxa"/>
            <w:shd w:val="clear" w:color="auto" w:fill="F2F2F2" w:themeFill="background1" w:themeFillShade="F2"/>
          </w:tcPr>
          <w:p w14:paraId="79CD848E" w14:textId="77777777" w:rsidR="009D6977" w:rsidRPr="00777D3B" w:rsidRDefault="009D6977" w:rsidP="009D6977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</w:tcPr>
          <w:p w14:paraId="548B20FE" w14:textId="77777777" w:rsidR="009D6977" w:rsidRPr="00C7615C" w:rsidRDefault="009D6977" w:rsidP="009D6977">
            <w:pPr>
              <w:tabs>
                <w:tab w:val="left" w:pos="938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D6977" w14:paraId="7C3F3875" w14:textId="77777777" w:rsidTr="009D6977">
        <w:trPr>
          <w:trHeight w:val="51"/>
        </w:trPr>
        <w:tc>
          <w:tcPr>
            <w:tcW w:w="2885" w:type="dxa"/>
            <w:vAlign w:val="center"/>
          </w:tcPr>
          <w:p w14:paraId="03564A24" w14:textId="012C854A" w:rsidR="009D6977" w:rsidRPr="00777D3B" w:rsidRDefault="009D6977" w:rsidP="009D6977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155474B4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2B395927" w14:textId="640DD895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2" w:type="dxa"/>
            <w:tcBorders>
              <w:right w:val="single" w:sz="12" w:space="0" w:color="auto"/>
            </w:tcBorders>
            <w:vAlign w:val="center"/>
          </w:tcPr>
          <w:p w14:paraId="521E050F" w14:textId="229BBDA2" w:rsidR="009D6977" w:rsidRPr="00777D3B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D03BE">
              <w:rPr>
                <w:rFonts w:ascii="Century Gothic" w:hAnsi="Century Gothic"/>
                <w:sz w:val="16"/>
                <w:szCs w:val="16"/>
              </w:rPr>
              <w:t>°F</w:t>
            </w:r>
          </w:p>
        </w:tc>
        <w:tc>
          <w:tcPr>
            <w:tcW w:w="1081" w:type="dxa"/>
            <w:tcBorders>
              <w:left w:val="single" w:sz="12" w:space="0" w:color="auto"/>
            </w:tcBorders>
            <w:vAlign w:val="center"/>
          </w:tcPr>
          <w:p w14:paraId="48DFD4C7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64B4ECC2" w14:textId="4DF2A6B1" w:rsidR="009D6977" w:rsidRPr="00777D3B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2" w:type="dxa"/>
            <w:vAlign w:val="center"/>
          </w:tcPr>
          <w:p w14:paraId="0BEBC64A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D03BE">
              <w:rPr>
                <w:rFonts w:ascii="Century Gothic" w:hAnsi="Century Gothic"/>
                <w:sz w:val="16"/>
                <w:szCs w:val="16"/>
              </w:rPr>
              <w:t>°F</w:t>
            </w:r>
          </w:p>
        </w:tc>
        <w:tc>
          <w:tcPr>
            <w:tcW w:w="2975" w:type="dxa"/>
          </w:tcPr>
          <w:p w14:paraId="6F22C95D" w14:textId="77777777" w:rsidR="009D6977" w:rsidRPr="00777D3B" w:rsidRDefault="009D6977" w:rsidP="009D6977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1" w:type="dxa"/>
          </w:tcPr>
          <w:p w14:paraId="5264B34B" w14:textId="77777777" w:rsidR="009D6977" w:rsidRPr="00C7615C" w:rsidRDefault="009D6977" w:rsidP="009D6977">
            <w:pPr>
              <w:tabs>
                <w:tab w:val="left" w:pos="938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D6977" w14:paraId="6AD6D107" w14:textId="77777777" w:rsidTr="009D6977">
        <w:trPr>
          <w:trHeight w:val="51"/>
        </w:trPr>
        <w:tc>
          <w:tcPr>
            <w:tcW w:w="28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5D625" w14:textId="2451C8C6" w:rsidR="009D6977" w:rsidRPr="00777D3B" w:rsidRDefault="009D6977" w:rsidP="009D6977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80BEB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70000924" w14:textId="784E04D2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6BAE7A" w14:textId="4BC6BE60" w:rsidR="009D6977" w:rsidRPr="00777D3B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D03BE">
              <w:rPr>
                <w:rFonts w:ascii="Century Gothic" w:hAnsi="Century Gothic"/>
                <w:sz w:val="16"/>
                <w:szCs w:val="16"/>
              </w:rPr>
              <w:t>°F</w:t>
            </w:r>
          </w:p>
        </w:tc>
        <w:tc>
          <w:tcPr>
            <w:tcW w:w="10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1FD35A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5A1156A9" w14:textId="19FBC2CB" w:rsidR="009D6977" w:rsidRPr="00777D3B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67127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D03BE">
              <w:rPr>
                <w:rFonts w:ascii="Century Gothic" w:hAnsi="Century Gothic"/>
                <w:sz w:val="16"/>
                <w:szCs w:val="16"/>
              </w:rPr>
              <w:t>°F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9FC440" w14:textId="77777777" w:rsidR="009D6977" w:rsidRPr="00777D3B" w:rsidRDefault="009D6977" w:rsidP="009D6977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0974E9" w14:textId="77777777" w:rsidR="009D6977" w:rsidRPr="00C7615C" w:rsidRDefault="009D6977" w:rsidP="009D6977">
            <w:pPr>
              <w:tabs>
                <w:tab w:val="left" w:pos="938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D6977" w14:paraId="1C76C130" w14:textId="77777777" w:rsidTr="009D6977">
        <w:trPr>
          <w:trHeight w:val="83"/>
        </w:trPr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DF732" w14:textId="0EE3470B" w:rsidR="009D6977" w:rsidRPr="00777D3B" w:rsidRDefault="009D6977" w:rsidP="009D6977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4BE44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37E9766D" w14:textId="5A03FA23" w:rsidR="009D6977" w:rsidRPr="00CD03BE" w:rsidRDefault="009D6977" w:rsidP="009D6977">
            <w:pPr>
              <w:tabs>
                <w:tab w:val="left" w:pos="938"/>
              </w:tabs>
              <w:spacing w:line="360" w:lineRule="auto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711755" w14:textId="22825081" w:rsidR="009D6977" w:rsidRPr="00777D3B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D03BE">
              <w:rPr>
                <w:rFonts w:ascii="Century Gothic" w:hAnsi="Century Gothic"/>
                <w:sz w:val="16"/>
                <w:szCs w:val="16"/>
              </w:rPr>
              <w:t>°F</w:t>
            </w:r>
          </w:p>
        </w:tc>
        <w:tc>
          <w:tcPr>
            <w:tcW w:w="10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F8F29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1798C24B" w14:textId="03D4109C" w:rsidR="009D6977" w:rsidRPr="00777D3B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26361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D03BE">
              <w:rPr>
                <w:rFonts w:ascii="Century Gothic" w:hAnsi="Century Gothic"/>
                <w:sz w:val="16"/>
                <w:szCs w:val="16"/>
              </w:rPr>
              <w:t>°F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14:paraId="0B8B598E" w14:textId="77777777" w:rsidR="009D6977" w:rsidRPr="00777D3B" w:rsidRDefault="009D6977" w:rsidP="009D6977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05AB6CBA" w14:textId="77777777" w:rsidR="009D6977" w:rsidRPr="00C7615C" w:rsidRDefault="009D6977" w:rsidP="009D6977">
            <w:pPr>
              <w:tabs>
                <w:tab w:val="left" w:pos="938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D6977" w14:paraId="7501448D" w14:textId="77777777" w:rsidTr="009D6977">
        <w:trPr>
          <w:trHeight w:val="51"/>
        </w:trPr>
        <w:tc>
          <w:tcPr>
            <w:tcW w:w="28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DE08F6" w14:textId="06EE6C99" w:rsidR="009D6977" w:rsidRPr="00777D3B" w:rsidRDefault="009D6977" w:rsidP="009D6977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37BB4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0AFEB154" w14:textId="119D79B1" w:rsidR="009D6977" w:rsidRPr="00CD03BE" w:rsidRDefault="009D6977" w:rsidP="009D6977">
            <w:pPr>
              <w:tabs>
                <w:tab w:val="left" w:pos="938"/>
              </w:tabs>
              <w:spacing w:line="360" w:lineRule="auto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E5884E" w14:textId="7C57205A" w:rsidR="009D6977" w:rsidRPr="00777D3B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D03BE">
              <w:rPr>
                <w:rFonts w:ascii="Century Gothic" w:hAnsi="Century Gothic"/>
                <w:sz w:val="16"/>
                <w:szCs w:val="16"/>
              </w:rPr>
              <w:t>°F</w:t>
            </w:r>
          </w:p>
        </w:tc>
        <w:tc>
          <w:tcPr>
            <w:tcW w:w="10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B9070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6BAAF94A" w14:textId="5AF0E7E3" w:rsidR="009D6977" w:rsidRPr="00777D3B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D03BE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A8DBC" w14:textId="77777777" w:rsidR="009D6977" w:rsidRPr="00CD03BE" w:rsidRDefault="009D6977" w:rsidP="009D6977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D03BE">
              <w:rPr>
                <w:rFonts w:ascii="Century Gothic" w:hAnsi="Century Gothic"/>
                <w:sz w:val="16"/>
                <w:szCs w:val="16"/>
              </w:rPr>
              <w:t>°F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8C36E6" w14:textId="77777777" w:rsidR="009D6977" w:rsidRPr="00777D3B" w:rsidRDefault="009D6977" w:rsidP="009D6977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4C590D" w14:textId="77777777" w:rsidR="009D6977" w:rsidRPr="00C7615C" w:rsidRDefault="009D6977" w:rsidP="009D6977">
            <w:pPr>
              <w:tabs>
                <w:tab w:val="left" w:pos="938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0244"/>
        <w:tblW w:w="10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9"/>
        <w:gridCol w:w="3887"/>
        <w:gridCol w:w="5002"/>
      </w:tblGrid>
      <w:tr w:rsidR="00D715A0" w14:paraId="662F6E17" w14:textId="77777777" w:rsidTr="00D715A0">
        <w:trPr>
          <w:trHeight w:val="1553"/>
        </w:trPr>
        <w:tc>
          <w:tcPr>
            <w:tcW w:w="1989" w:type="dxa"/>
            <w:tcBorders>
              <w:bottom w:val="single" w:sz="4" w:space="0" w:color="auto"/>
            </w:tcBorders>
          </w:tcPr>
          <w:p w14:paraId="6CE73784" w14:textId="77777777" w:rsidR="00D715A0" w:rsidRPr="00743849" w:rsidRDefault="00D715A0" w:rsidP="00D715A0">
            <w:pPr>
              <w:tabs>
                <w:tab w:val="left" w:pos="2805"/>
              </w:tabs>
              <w:rPr>
                <w:rFonts w:ascii="Century Gothic" w:hAnsi="Century Gothic"/>
                <w:b/>
                <w:bCs/>
                <w:sz w:val="15"/>
                <w:szCs w:val="15"/>
              </w:rPr>
            </w:pPr>
            <w:r w:rsidRPr="00743849">
              <w:rPr>
                <w:rFonts w:ascii="Century Gothic" w:hAnsi="Century Gothic"/>
                <w:b/>
                <w:bCs/>
                <w:sz w:val="15"/>
                <w:szCs w:val="15"/>
              </w:rPr>
              <w:t>STANDARD</w:t>
            </w:r>
          </w:p>
          <w:p w14:paraId="7D49B84A" w14:textId="5A9F94A4" w:rsidR="00D715A0" w:rsidRPr="00743849" w:rsidRDefault="00D715A0" w:rsidP="00D715A0">
            <w:pPr>
              <w:tabs>
                <w:tab w:val="left" w:pos="938"/>
              </w:tabs>
              <w:ind w:left="165" w:hanging="165"/>
              <w:rPr>
                <w:rFonts w:ascii="Century Gothic" w:hAnsi="Century Gothic"/>
                <w:sz w:val="15"/>
                <w:szCs w:val="15"/>
              </w:rPr>
            </w:pPr>
            <w:r w:rsidRPr="00743849">
              <w:rPr>
                <w:rFonts w:ascii="Century Gothic" w:hAnsi="Century Gothic"/>
                <w:sz w:val="15"/>
                <w:szCs w:val="15"/>
              </w:rPr>
              <w:t>• TCS food must be 4</w:t>
            </w:r>
            <w:r w:rsidR="00E94743">
              <w:rPr>
                <w:rFonts w:ascii="Century Gothic" w:hAnsi="Century Gothic"/>
                <w:sz w:val="15"/>
                <w:szCs w:val="15"/>
              </w:rPr>
              <w:t>1</w:t>
            </w:r>
            <w:r w:rsidRPr="00743849">
              <w:rPr>
                <w:rFonts w:ascii="Century Gothic" w:hAnsi="Century Gothic"/>
                <w:sz w:val="15"/>
                <w:szCs w:val="15"/>
              </w:rPr>
              <w:t>°F or below/1</w:t>
            </w:r>
            <w:r w:rsidR="00E94743">
              <w:rPr>
                <w:rFonts w:ascii="Century Gothic" w:hAnsi="Century Gothic"/>
                <w:sz w:val="15"/>
                <w:szCs w:val="15"/>
              </w:rPr>
              <w:t>35</w:t>
            </w:r>
            <w:r w:rsidRPr="00743849">
              <w:rPr>
                <w:rFonts w:ascii="Century Gothic" w:hAnsi="Century Gothic"/>
                <w:sz w:val="15"/>
                <w:szCs w:val="15"/>
              </w:rPr>
              <w:t>°F or above at both pick-up from one unit AND receiving at another.</w:t>
            </w:r>
          </w:p>
          <w:p w14:paraId="102FDA1C" w14:textId="77777777" w:rsidR="00D715A0" w:rsidRPr="00743849" w:rsidRDefault="00D715A0" w:rsidP="00D715A0">
            <w:pPr>
              <w:tabs>
                <w:tab w:val="left" w:pos="938"/>
              </w:tabs>
              <w:ind w:left="164" w:hanging="164"/>
              <w:rPr>
                <w:rFonts w:ascii="Century Gothic" w:hAnsi="Century Gothic"/>
                <w:sz w:val="15"/>
                <w:szCs w:val="15"/>
              </w:rPr>
            </w:pPr>
            <w:r w:rsidRPr="00743849">
              <w:rPr>
                <w:rFonts w:ascii="Century Gothic" w:hAnsi="Century Gothic"/>
                <w:sz w:val="15"/>
                <w:szCs w:val="15"/>
              </w:rPr>
              <w:t>• Frozen food must be frozen solid.</w:t>
            </w:r>
          </w:p>
        </w:tc>
        <w:tc>
          <w:tcPr>
            <w:tcW w:w="3887" w:type="dxa"/>
            <w:tcBorders>
              <w:bottom w:val="single" w:sz="4" w:space="0" w:color="auto"/>
            </w:tcBorders>
          </w:tcPr>
          <w:p w14:paraId="16CF14F4" w14:textId="77777777" w:rsidR="00D715A0" w:rsidRPr="00743849" w:rsidRDefault="00D715A0" w:rsidP="00D715A0">
            <w:pPr>
              <w:tabs>
                <w:tab w:val="left" w:pos="2805"/>
              </w:tabs>
              <w:rPr>
                <w:rFonts w:ascii="Century Gothic" w:hAnsi="Century Gothic"/>
                <w:b/>
                <w:bCs/>
                <w:sz w:val="15"/>
                <w:szCs w:val="15"/>
              </w:rPr>
            </w:pPr>
            <w:r w:rsidRPr="00743849">
              <w:rPr>
                <w:rFonts w:ascii="Century Gothic" w:hAnsi="Century Gothic"/>
                <w:b/>
                <w:bCs/>
                <w:sz w:val="15"/>
                <w:szCs w:val="15"/>
              </w:rPr>
              <w:t>HOW TO TAKE TEMPERATURES:</w:t>
            </w:r>
          </w:p>
          <w:p w14:paraId="216391A2" w14:textId="77777777" w:rsidR="00D715A0" w:rsidRPr="00743849" w:rsidRDefault="00D715A0" w:rsidP="00D715A0">
            <w:pPr>
              <w:tabs>
                <w:tab w:val="left" w:pos="938"/>
              </w:tabs>
              <w:rPr>
                <w:rFonts w:ascii="Century Gothic" w:hAnsi="Century Gothic"/>
                <w:sz w:val="15"/>
                <w:szCs w:val="15"/>
              </w:rPr>
            </w:pPr>
            <w:r w:rsidRPr="00743849">
              <w:rPr>
                <w:rFonts w:ascii="Century Gothic" w:hAnsi="Century Gothic"/>
                <w:sz w:val="15"/>
                <w:szCs w:val="15"/>
              </w:rPr>
              <w:t xml:space="preserve">• Always sanitize probe first </w:t>
            </w:r>
          </w:p>
          <w:p w14:paraId="03D6C826" w14:textId="77777777" w:rsidR="00D715A0" w:rsidRPr="00743849" w:rsidRDefault="00D715A0" w:rsidP="00D715A0">
            <w:pPr>
              <w:tabs>
                <w:tab w:val="left" w:pos="938"/>
              </w:tabs>
              <w:rPr>
                <w:rFonts w:ascii="Century Gothic" w:hAnsi="Century Gothic"/>
                <w:sz w:val="15"/>
                <w:szCs w:val="15"/>
              </w:rPr>
            </w:pPr>
            <w:r w:rsidRPr="00743849">
              <w:rPr>
                <w:rFonts w:ascii="Century Gothic" w:hAnsi="Century Gothic"/>
                <w:sz w:val="15"/>
                <w:szCs w:val="15"/>
              </w:rPr>
              <w:t>• Stir or mix loose foods</w:t>
            </w:r>
          </w:p>
          <w:p w14:paraId="61C91A8A" w14:textId="77777777" w:rsidR="00D715A0" w:rsidRPr="00743849" w:rsidRDefault="00D715A0" w:rsidP="00D715A0">
            <w:pPr>
              <w:tabs>
                <w:tab w:val="left" w:pos="938"/>
              </w:tabs>
              <w:ind w:left="165" w:hanging="165"/>
              <w:rPr>
                <w:rFonts w:ascii="Century Gothic" w:hAnsi="Century Gothic"/>
                <w:sz w:val="15"/>
                <w:szCs w:val="15"/>
              </w:rPr>
            </w:pPr>
            <w:r w:rsidRPr="00743849">
              <w:rPr>
                <w:rFonts w:ascii="Century Gothic" w:hAnsi="Century Gothic"/>
                <w:sz w:val="15"/>
                <w:szCs w:val="15"/>
              </w:rPr>
              <w:t>• Insert probe into the thickest part of the food away from any bones.  For stacked/layered foods, insert the probe into the center of the stack.</w:t>
            </w:r>
          </w:p>
          <w:p w14:paraId="7B0C1DEF" w14:textId="77777777" w:rsidR="00D715A0" w:rsidRPr="00743849" w:rsidRDefault="00D715A0" w:rsidP="00D715A0">
            <w:pPr>
              <w:tabs>
                <w:tab w:val="left" w:pos="938"/>
              </w:tabs>
              <w:ind w:left="160" w:hanging="160"/>
              <w:rPr>
                <w:rFonts w:ascii="Century Gothic" w:hAnsi="Century Gothic"/>
                <w:sz w:val="15"/>
                <w:szCs w:val="15"/>
              </w:rPr>
            </w:pPr>
            <w:r w:rsidRPr="00743849">
              <w:rPr>
                <w:rFonts w:ascii="Century Gothic" w:hAnsi="Century Gothic"/>
                <w:sz w:val="15"/>
                <w:szCs w:val="15"/>
              </w:rPr>
              <w:t>• Record the product name, time, and temperature above.</w:t>
            </w:r>
          </w:p>
        </w:tc>
        <w:tc>
          <w:tcPr>
            <w:tcW w:w="5002" w:type="dxa"/>
            <w:tcBorders>
              <w:bottom w:val="single" w:sz="4" w:space="0" w:color="auto"/>
            </w:tcBorders>
          </w:tcPr>
          <w:p w14:paraId="1AE5590E" w14:textId="77777777" w:rsidR="00D715A0" w:rsidRPr="00743849" w:rsidRDefault="00D715A0" w:rsidP="00D715A0">
            <w:pPr>
              <w:tabs>
                <w:tab w:val="left" w:pos="2805"/>
              </w:tabs>
              <w:rPr>
                <w:rFonts w:ascii="Century Gothic" w:hAnsi="Century Gothic"/>
                <w:b/>
                <w:bCs/>
                <w:sz w:val="15"/>
                <w:szCs w:val="15"/>
              </w:rPr>
            </w:pPr>
            <w:r w:rsidRPr="00743849">
              <w:rPr>
                <w:rFonts w:ascii="Century Gothic" w:hAnsi="Century Gothic"/>
                <w:b/>
                <w:bCs/>
                <w:sz w:val="15"/>
                <w:szCs w:val="15"/>
              </w:rPr>
              <w:t>CORRECTIVE ACTIONS</w:t>
            </w:r>
          </w:p>
          <w:p w14:paraId="6B96320B" w14:textId="69B7A470" w:rsidR="00D715A0" w:rsidRPr="00743849" w:rsidRDefault="00D715A0" w:rsidP="00D715A0">
            <w:pPr>
              <w:ind w:left="165" w:hanging="165"/>
              <w:rPr>
                <w:rFonts w:ascii="Century Gothic" w:hAnsi="Century Gothic"/>
                <w:sz w:val="15"/>
                <w:szCs w:val="15"/>
              </w:rPr>
            </w:pPr>
            <w:r w:rsidRPr="00743849">
              <w:rPr>
                <w:rFonts w:ascii="Century Gothic" w:hAnsi="Century Gothic"/>
                <w:sz w:val="15"/>
                <w:szCs w:val="15"/>
              </w:rPr>
              <w:t>• Rapidly chill cold TCS foods that are above 4</w:t>
            </w:r>
            <w:r w:rsidR="00E94743">
              <w:rPr>
                <w:rFonts w:ascii="Century Gothic" w:hAnsi="Century Gothic"/>
                <w:sz w:val="15"/>
                <w:szCs w:val="15"/>
              </w:rPr>
              <w:t>1</w:t>
            </w:r>
            <w:r w:rsidRPr="00743849">
              <w:rPr>
                <w:rFonts w:ascii="Century Gothic" w:hAnsi="Century Gothic"/>
                <w:sz w:val="15"/>
                <w:szCs w:val="15"/>
              </w:rPr>
              <w:t>°F for less than 2 hours.</w:t>
            </w:r>
          </w:p>
          <w:p w14:paraId="7C0AC688" w14:textId="1148E4EA" w:rsidR="00D715A0" w:rsidRPr="00743849" w:rsidRDefault="00D715A0" w:rsidP="00D715A0">
            <w:pPr>
              <w:tabs>
                <w:tab w:val="left" w:pos="938"/>
              </w:tabs>
              <w:ind w:left="166" w:hanging="166"/>
              <w:rPr>
                <w:rFonts w:ascii="Century Gothic" w:hAnsi="Century Gothic"/>
                <w:sz w:val="15"/>
                <w:szCs w:val="15"/>
              </w:rPr>
            </w:pPr>
            <w:r w:rsidRPr="00743849">
              <w:rPr>
                <w:rFonts w:ascii="Century Gothic" w:hAnsi="Century Gothic"/>
                <w:sz w:val="15"/>
                <w:szCs w:val="15"/>
              </w:rPr>
              <w:t>• Reheat TCS foods that are below 1</w:t>
            </w:r>
            <w:r w:rsidR="00E94743">
              <w:rPr>
                <w:rFonts w:ascii="Century Gothic" w:hAnsi="Century Gothic"/>
                <w:sz w:val="15"/>
                <w:szCs w:val="15"/>
              </w:rPr>
              <w:t>35</w:t>
            </w:r>
            <w:r w:rsidRPr="00743849">
              <w:rPr>
                <w:rFonts w:ascii="Century Gothic" w:hAnsi="Century Gothic"/>
                <w:sz w:val="15"/>
                <w:szCs w:val="15"/>
              </w:rPr>
              <w:t>°F for less than two hours.</w:t>
            </w:r>
          </w:p>
          <w:p w14:paraId="446F3708" w14:textId="20C02955" w:rsidR="00D715A0" w:rsidRDefault="00D715A0" w:rsidP="00D715A0">
            <w:pPr>
              <w:tabs>
                <w:tab w:val="left" w:pos="938"/>
                <w:tab w:val="left" w:pos="4845"/>
              </w:tabs>
              <w:ind w:left="165" w:hanging="165"/>
              <w:rPr>
                <w:rFonts w:ascii="Century Gothic" w:hAnsi="Century Gothic"/>
                <w:sz w:val="15"/>
                <w:szCs w:val="15"/>
              </w:rPr>
            </w:pPr>
            <w:r w:rsidRPr="00743849">
              <w:rPr>
                <w:rFonts w:ascii="Century Gothic" w:hAnsi="Century Gothic"/>
                <w:sz w:val="15"/>
                <w:szCs w:val="15"/>
              </w:rPr>
              <w:t xml:space="preserve">• </w:t>
            </w:r>
            <w:r w:rsidRPr="00743849">
              <w:rPr>
                <w:rFonts w:ascii="Century Gothic" w:hAnsi="Century Gothic"/>
                <w:b/>
                <w:bCs/>
                <w:sz w:val="15"/>
                <w:szCs w:val="15"/>
              </w:rPr>
              <w:t>Discard</w:t>
            </w:r>
            <w:r w:rsidRPr="00743849">
              <w:rPr>
                <w:rFonts w:ascii="Century Gothic" w:hAnsi="Century Gothic"/>
                <w:sz w:val="15"/>
                <w:szCs w:val="15"/>
              </w:rPr>
              <w:t xml:space="preserve"> any TCS foods that have been &gt;4</w:t>
            </w:r>
            <w:r w:rsidR="00E94743">
              <w:rPr>
                <w:rFonts w:ascii="Century Gothic" w:hAnsi="Century Gothic"/>
                <w:sz w:val="15"/>
                <w:szCs w:val="15"/>
              </w:rPr>
              <w:t>1</w:t>
            </w:r>
            <w:r w:rsidRPr="00743849">
              <w:rPr>
                <w:rFonts w:ascii="Century Gothic" w:hAnsi="Century Gothic"/>
                <w:sz w:val="15"/>
                <w:szCs w:val="15"/>
              </w:rPr>
              <w:t>°F or &lt;1</w:t>
            </w:r>
            <w:r w:rsidR="00E94743">
              <w:rPr>
                <w:rFonts w:ascii="Century Gothic" w:hAnsi="Century Gothic"/>
                <w:sz w:val="15"/>
                <w:szCs w:val="15"/>
              </w:rPr>
              <w:t>35</w:t>
            </w:r>
            <w:r w:rsidRPr="00743849">
              <w:rPr>
                <w:rFonts w:ascii="Century Gothic" w:hAnsi="Century Gothic"/>
                <w:sz w:val="15"/>
                <w:szCs w:val="15"/>
              </w:rPr>
              <w:t>°F for more than 2 hours.</w:t>
            </w:r>
          </w:p>
          <w:p w14:paraId="799F0FD6" w14:textId="77777777" w:rsidR="00D715A0" w:rsidRPr="00743849" w:rsidRDefault="00D715A0" w:rsidP="00D715A0">
            <w:pPr>
              <w:tabs>
                <w:tab w:val="left" w:pos="938"/>
                <w:tab w:val="left" w:pos="4845"/>
              </w:tabs>
              <w:ind w:left="165" w:hanging="165"/>
              <w:rPr>
                <w:rFonts w:ascii="Century Gothic" w:hAnsi="Century Gothic"/>
                <w:sz w:val="15"/>
                <w:szCs w:val="15"/>
              </w:rPr>
            </w:pPr>
            <w:r>
              <w:rPr>
                <w:rFonts w:ascii="Century Gothic" w:hAnsi="Century Gothic"/>
                <w:sz w:val="15"/>
                <w:szCs w:val="15"/>
              </w:rPr>
              <w:t xml:space="preserve">• </w:t>
            </w:r>
            <w:r w:rsidRPr="00896C9C">
              <w:rPr>
                <w:rFonts w:ascii="Century Gothic" w:hAnsi="Century Gothic"/>
                <w:sz w:val="15"/>
                <w:szCs w:val="15"/>
              </w:rPr>
              <w:t>Attach QAF-01 if you need more space to record corrective action taken.</w:t>
            </w:r>
          </w:p>
        </w:tc>
      </w:tr>
      <w:tr w:rsidR="00D715A0" w14:paraId="7387BE98" w14:textId="77777777" w:rsidTr="00D715A0">
        <w:trPr>
          <w:trHeight w:val="1463"/>
        </w:trPr>
        <w:tc>
          <w:tcPr>
            <w:tcW w:w="1989" w:type="dxa"/>
            <w:tcBorders>
              <w:top w:val="single" w:sz="4" w:space="0" w:color="auto"/>
            </w:tcBorders>
          </w:tcPr>
          <w:p w14:paraId="449F512E" w14:textId="39A7B43F" w:rsidR="00D715A0" w:rsidRPr="00743849" w:rsidRDefault="00D715A0" w:rsidP="00D715A0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i/>
                <w:iCs/>
                <w:sz w:val="15"/>
                <w:szCs w:val="15"/>
              </w:rPr>
            </w:pPr>
            <w:r w:rsidRPr="00743849">
              <w:rPr>
                <w:rFonts w:ascii="Century Gothic" w:hAnsi="Century Gothic"/>
                <w:b/>
                <w:bCs/>
                <w:i/>
                <w:iCs/>
                <w:sz w:val="15"/>
                <w:szCs w:val="15"/>
              </w:rPr>
              <w:t>NORMA:</w:t>
            </w:r>
          </w:p>
          <w:p w14:paraId="2EFA2FF9" w14:textId="7EDE097D" w:rsidR="00D715A0" w:rsidRPr="00743849" w:rsidRDefault="00D715A0" w:rsidP="00D715A0">
            <w:pPr>
              <w:tabs>
                <w:tab w:val="left" w:pos="2805"/>
              </w:tabs>
              <w:ind w:left="155" w:hanging="155"/>
              <w:rPr>
                <w:rFonts w:ascii="Century Gothic" w:hAnsi="Century Gothic"/>
                <w:i/>
                <w:iCs/>
                <w:sz w:val="15"/>
                <w:szCs w:val="15"/>
                <w:lang w:val="es-PE"/>
              </w:rPr>
            </w:pPr>
            <w:r w:rsidRPr="00743849">
              <w:rPr>
                <w:rFonts w:ascii="Century Gothic" w:hAnsi="Century Gothic"/>
                <w:i/>
                <w:iCs/>
                <w:sz w:val="15"/>
                <w:szCs w:val="15"/>
                <w:lang w:val="es-PE"/>
              </w:rPr>
              <w:t>• Los alimentos TCS deben estar a 4</w:t>
            </w:r>
            <w:r w:rsidR="00B1390B">
              <w:rPr>
                <w:rFonts w:ascii="Century Gothic" w:hAnsi="Century Gothic"/>
                <w:i/>
                <w:iCs/>
                <w:sz w:val="15"/>
                <w:szCs w:val="15"/>
                <w:lang w:val="es-PE"/>
              </w:rPr>
              <w:t>1</w:t>
            </w:r>
            <w:r w:rsidRPr="00743849">
              <w:rPr>
                <w:rFonts w:ascii="Century Gothic" w:hAnsi="Century Gothic"/>
                <w:i/>
                <w:iCs/>
                <w:sz w:val="15"/>
                <w:szCs w:val="15"/>
                <w:lang w:val="es-PE"/>
              </w:rPr>
              <w:t>°F o menos / 1</w:t>
            </w:r>
            <w:r w:rsidR="00B1390B">
              <w:rPr>
                <w:rFonts w:ascii="Century Gothic" w:hAnsi="Century Gothic"/>
                <w:i/>
                <w:iCs/>
                <w:sz w:val="15"/>
                <w:szCs w:val="15"/>
                <w:lang w:val="es-PE"/>
              </w:rPr>
              <w:t>35</w:t>
            </w:r>
            <w:r w:rsidRPr="00743849">
              <w:rPr>
                <w:rFonts w:ascii="Century Gothic" w:hAnsi="Century Gothic"/>
                <w:i/>
                <w:iCs/>
                <w:sz w:val="15"/>
                <w:szCs w:val="15"/>
                <w:lang w:val="es-PE"/>
              </w:rPr>
              <w:t>°F o más</w:t>
            </w:r>
          </w:p>
          <w:p w14:paraId="4F0F2A44" w14:textId="77777777" w:rsidR="00D715A0" w:rsidRPr="00743849" w:rsidRDefault="00D715A0" w:rsidP="00D715A0">
            <w:pPr>
              <w:tabs>
                <w:tab w:val="left" w:pos="2805"/>
              </w:tabs>
              <w:ind w:left="155" w:hanging="155"/>
              <w:rPr>
                <w:sz w:val="15"/>
                <w:szCs w:val="15"/>
              </w:rPr>
            </w:pPr>
            <w:r w:rsidRPr="00743849">
              <w:rPr>
                <w:rFonts w:ascii="Century Gothic" w:hAnsi="Century Gothic"/>
                <w:i/>
                <w:iCs/>
                <w:sz w:val="15"/>
                <w:szCs w:val="15"/>
                <w:lang w:val="es-PE"/>
              </w:rPr>
              <w:t>• Los alimentos congelados deben estar congelados sólidos</w:t>
            </w:r>
          </w:p>
        </w:tc>
        <w:tc>
          <w:tcPr>
            <w:tcW w:w="3887" w:type="dxa"/>
            <w:tcBorders>
              <w:top w:val="single" w:sz="4" w:space="0" w:color="auto"/>
            </w:tcBorders>
          </w:tcPr>
          <w:p w14:paraId="13D53F22" w14:textId="77777777" w:rsidR="00D715A0" w:rsidRPr="00743849" w:rsidRDefault="00D715A0" w:rsidP="00D715A0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i/>
                <w:iCs/>
                <w:sz w:val="15"/>
                <w:szCs w:val="15"/>
              </w:rPr>
            </w:pPr>
            <w:r w:rsidRPr="00743849">
              <w:rPr>
                <w:rFonts w:ascii="Century Gothic" w:hAnsi="Century Gothic"/>
                <w:b/>
                <w:bCs/>
                <w:i/>
                <w:iCs/>
                <w:sz w:val="15"/>
                <w:szCs w:val="15"/>
              </w:rPr>
              <w:t>CÓMO TOMAR LAS TEMPERATURAS:</w:t>
            </w:r>
          </w:p>
          <w:p w14:paraId="76E3B950" w14:textId="77777777" w:rsidR="00D715A0" w:rsidRPr="00743849" w:rsidRDefault="00D715A0" w:rsidP="00D715A0">
            <w:pPr>
              <w:tabs>
                <w:tab w:val="left" w:pos="938"/>
              </w:tabs>
              <w:ind w:left="165" w:hanging="165"/>
              <w:rPr>
                <w:rFonts w:ascii="Century Gothic" w:hAnsi="Century Gothic"/>
                <w:i/>
                <w:iCs/>
                <w:sz w:val="15"/>
                <w:szCs w:val="15"/>
              </w:rPr>
            </w:pPr>
            <w:r w:rsidRPr="00743849">
              <w:rPr>
                <w:rFonts w:ascii="Century Gothic" w:hAnsi="Century Gothic"/>
                <w:i/>
                <w:iCs/>
                <w:sz w:val="15"/>
                <w:szCs w:val="15"/>
              </w:rPr>
              <w:t>• Siempre desinfecte la sonda primero</w:t>
            </w:r>
          </w:p>
          <w:p w14:paraId="19493A96" w14:textId="77777777" w:rsidR="00D715A0" w:rsidRPr="00743849" w:rsidRDefault="00D715A0" w:rsidP="00D715A0">
            <w:pPr>
              <w:tabs>
                <w:tab w:val="left" w:pos="938"/>
              </w:tabs>
              <w:ind w:left="165" w:hanging="165"/>
              <w:rPr>
                <w:rFonts w:ascii="Century Gothic" w:hAnsi="Century Gothic"/>
                <w:i/>
                <w:iCs/>
                <w:sz w:val="15"/>
                <w:szCs w:val="15"/>
              </w:rPr>
            </w:pPr>
            <w:r w:rsidRPr="00743849">
              <w:rPr>
                <w:rFonts w:ascii="Century Gothic" w:hAnsi="Century Gothic"/>
                <w:i/>
                <w:iCs/>
                <w:sz w:val="15"/>
                <w:szCs w:val="15"/>
              </w:rPr>
              <w:t>• Revuelva o mezcle los alimentos sueltos</w:t>
            </w:r>
          </w:p>
          <w:p w14:paraId="29593E2C" w14:textId="77777777" w:rsidR="00D715A0" w:rsidRPr="00743849" w:rsidRDefault="00D715A0" w:rsidP="00D715A0">
            <w:pPr>
              <w:tabs>
                <w:tab w:val="left" w:pos="938"/>
              </w:tabs>
              <w:ind w:left="165" w:hanging="165"/>
              <w:rPr>
                <w:rFonts w:ascii="Century Gothic" w:hAnsi="Century Gothic"/>
                <w:i/>
                <w:iCs/>
                <w:sz w:val="15"/>
                <w:szCs w:val="15"/>
              </w:rPr>
            </w:pPr>
            <w:r w:rsidRPr="00743849">
              <w:rPr>
                <w:rFonts w:ascii="Century Gothic" w:hAnsi="Century Gothic"/>
                <w:i/>
                <w:iCs/>
                <w:sz w:val="15"/>
                <w:szCs w:val="15"/>
              </w:rPr>
              <w:t>• Inserte la sonda en la parte más gruesa de la comida lejos de los huesos. Para alimentos apilados / en capas, inserte la sonda en el centro de la pila.</w:t>
            </w:r>
          </w:p>
          <w:p w14:paraId="5FB2E1DE" w14:textId="77777777" w:rsidR="00D715A0" w:rsidRPr="00743849" w:rsidRDefault="00D715A0" w:rsidP="00D715A0">
            <w:pPr>
              <w:tabs>
                <w:tab w:val="left" w:pos="938"/>
              </w:tabs>
              <w:ind w:left="156" w:hanging="156"/>
              <w:rPr>
                <w:sz w:val="15"/>
                <w:szCs w:val="15"/>
              </w:rPr>
            </w:pPr>
            <w:r w:rsidRPr="00743849">
              <w:rPr>
                <w:rFonts w:ascii="Century Gothic" w:hAnsi="Century Gothic"/>
                <w:i/>
                <w:iCs/>
                <w:sz w:val="15"/>
                <w:szCs w:val="15"/>
              </w:rPr>
              <w:t>• Registre el nombre del producto, la hora y</w:t>
            </w:r>
            <w:r w:rsidRPr="00743849">
              <w:rPr>
                <w:sz w:val="15"/>
                <w:szCs w:val="15"/>
              </w:rPr>
              <w:t xml:space="preserve"> </w:t>
            </w:r>
            <w:r w:rsidRPr="00743849">
              <w:rPr>
                <w:rFonts w:ascii="Century Gothic" w:hAnsi="Century Gothic"/>
                <w:i/>
                <w:iCs/>
                <w:sz w:val="15"/>
                <w:szCs w:val="15"/>
              </w:rPr>
              <w:t>temperatura anteriores en este registro.</w:t>
            </w:r>
          </w:p>
        </w:tc>
        <w:tc>
          <w:tcPr>
            <w:tcW w:w="5002" w:type="dxa"/>
            <w:tcBorders>
              <w:top w:val="single" w:sz="4" w:space="0" w:color="auto"/>
            </w:tcBorders>
          </w:tcPr>
          <w:p w14:paraId="6C8FF137" w14:textId="77777777" w:rsidR="00D715A0" w:rsidRPr="00743849" w:rsidRDefault="00D715A0" w:rsidP="00D715A0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i/>
                <w:iCs/>
                <w:sz w:val="15"/>
                <w:szCs w:val="15"/>
              </w:rPr>
            </w:pPr>
            <w:r w:rsidRPr="00743849">
              <w:rPr>
                <w:rFonts w:ascii="Century Gothic" w:hAnsi="Century Gothic"/>
                <w:b/>
                <w:bCs/>
                <w:i/>
                <w:iCs/>
                <w:sz w:val="15"/>
                <w:szCs w:val="15"/>
              </w:rPr>
              <w:t>ACCIONES CORRECTIVAS:</w:t>
            </w:r>
          </w:p>
          <w:p w14:paraId="6925B693" w14:textId="69425168" w:rsidR="00D715A0" w:rsidRPr="00743849" w:rsidRDefault="00D715A0" w:rsidP="00D715A0">
            <w:pPr>
              <w:ind w:left="165" w:hanging="165"/>
              <w:rPr>
                <w:rFonts w:ascii="Century Gothic" w:hAnsi="Century Gothic"/>
                <w:i/>
                <w:iCs/>
                <w:sz w:val="15"/>
                <w:szCs w:val="15"/>
              </w:rPr>
            </w:pPr>
            <w:r w:rsidRPr="00743849">
              <w:rPr>
                <w:rFonts w:ascii="Century Gothic" w:hAnsi="Century Gothic"/>
                <w:i/>
                <w:iCs/>
                <w:sz w:val="15"/>
                <w:szCs w:val="15"/>
              </w:rPr>
              <w:t xml:space="preserve">• Enfríe rápidamente los alimentos TCS fríos que estén a </w:t>
            </w:r>
            <w:r w:rsidRPr="00743849">
              <w:rPr>
                <w:rFonts w:ascii="Century Gothic" w:hAnsi="Century Gothic"/>
                <w:i/>
                <w:iCs/>
                <w:sz w:val="15"/>
                <w:szCs w:val="15"/>
                <w:lang w:val="es-PE"/>
              </w:rPr>
              <w:t xml:space="preserve">temperaturas mayores a los </w:t>
            </w:r>
            <w:r w:rsidRPr="00743849">
              <w:rPr>
                <w:rFonts w:ascii="Century Gothic" w:hAnsi="Century Gothic"/>
                <w:i/>
                <w:iCs/>
                <w:sz w:val="15"/>
                <w:szCs w:val="15"/>
              </w:rPr>
              <w:t>4</w:t>
            </w:r>
            <w:r w:rsidR="00B1390B">
              <w:rPr>
                <w:rFonts w:ascii="Century Gothic" w:hAnsi="Century Gothic"/>
                <w:i/>
                <w:iCs/>
                <w:sz w:val="15"/>
                <w:szCs w:val="15"/>
              </w:rPr>
              <w:t>1</w:t>
            </w:r>
            <w:r w:rsidRPr="00743849">
              <w:rPr>
                <w:rFonts w:ascii="Century Gothic" w:hAnsi="Century Gothic"/>
                <w:i/>
                <w:iCs/>
                <w:sz w:val="15"/>
                <w:szCs w:val="15"/>
              </w:rPr>
              <w:t>°F durante menos de 2 horas.</w:t>
            </w:r>
          </w:p>
          <w:p w14:paraId="66DA1F4F" w14:textId="1CECE739" w:rsidR="00D715A0" w:rsidRPr="00743849" w:rsidRDefault="00D715A0" w:rsidP="00D715A0">
            <w:pPr>
              <w:ind w:left="165" w:hanging="165"/>
              <w:rPr>
                <w:rFonts w:ascii="Century Gothic" w:hAnsi="Century Gothic"/>
                <w:i/>
                <w:iCs/>
                <w:sz w:val="15"/>
                <w:szCs w:val="15"/>
              </w:rPr>
            </w:pPr>
            <w:r w:rsidRPr="00743849">
              <w:rPr>
                <w:rFonts w:ascii="Century Gothic" w:hAnsi="Century Gothic"/>
                <w:i/>
                <w:iCs/>
                <w:sz w:val="15"/>
                <w:szCs w:val="15"/>
              </w:rPr>
              <w:t>• Recaliente los alimentos TCS que estén por debajo de los 1</w:t>
            </w:r>
            <w:r w:rsidR="00B1390B">
              <w:rPr>
                <w:rFonts w:ascii="Century Gothic" w:hAnsi="Century Gothic"/>
                <w:i/>
                <w:iCs/>
                <w:sz w:val="15"/>
                <w:szCs w:val="15"/>
              </w:rPr>
              <w:t>35</w:t>
            </w:r>
            <w:r w:rsidRPr="00743849">
              <w:rPr>
                <w:rFonts w:ascii="Century Gothic" w:hAnsi="Century Gothic"/>
                <w:i/>
                <w:iCs/>
                <w:sz w:val="15"/>
                <w:szCs w:val="15"/>
              </w:rPr>
              <w:t>°F durante menos de dos horas.</w:t>
            </w:r>
          </w:p>
          <w:p w14:paraId="58F007D8" w14:textId="621E95D8" w:rsidR="00D715A0" w:rsidRDefault="00D715A0" w:rsidP="00D715A0">
            <w:pPr>
              <w:ind w:left="165" w:hanging="165"/>
              <w:rPr>
                <w:rFonts w:ascii="Century Gothic" w:hAnsi="Century Gothic"/>
                <w:i/>
                <w:iCs/>
                <w:sz w:val="15"/>
                <w:szCs w:val="15"/>
              </w:rPr>
            </w:pPr>
            <w:r w:rsidRPr="00743849">
              <w:rPr>
                <w:rFonts w:ascii="Century Gothic" w:hAnsi="Century Gothic"/>
                <w:i/>
                <w:iCs/>
                <w:sz w:val="15"/>
                <w:szCs w:val="15"/>
              </w:rPr>
              <w:t>• Deseche los alimentos TCS que hayan estado a &gt;4</w:t>
            </w:r>
            <w:r w:rsidR="00B1390B">
              <w:rPr>
                <w:rFonts w:ascii="Century Gothic" w:hAnsi="Century Gothic"/>
                <w:i/>
                <w:iCs/>
                <w:sz w:val="15"/>
                <w:szCs w:val="15"/>
              </w:rPr>
              <w:t>1</w:t>
            </w:r>
            <w:r w:rsidRPr="00743849">
              <w:rPr>
                <w:rFonts w:ascii="Century Gothic" w:hAnsi="Century Gothic"/>
                <w:i/>
                <w:iCs/>
                <w:sz w:val="15"/>
                <w:szCs w:val="15"/>
              </w:rPr>
              <w:t>°F o &lt;1</w:t>
            </w:r>
            <w:r w:rsidR="00B92300">
              <w:rPr>
                <w:rFonts w:ascii="Century Gothic" w:hAnsi="Century Gothic"/>
                <w:i/>
                <w:iCs/>
                <w:sz w:val="15"/>
                <w:szCs w:val="15"/>
              </w:rPr>
              <w:t>35</w:t>
            </w:r>
            <w:r w:rsidRPr="00743849">
              <w:rPr>
                <w:rFonts w:ascii="Century Gothic" w:hAnsi="Century Gothic"/>
                <w:i/>
                <w:iCs/>
                <w:sz w:val="15"/>
                <w:szCs w:val="15"/>
              </w:rPr>
              <w:t>°F durante más de 2 horas.</w:t>
            </w:r>
          </w:p>
          <w:p w14:paraId="0B69C3C3" w14:textId="77777777" w:rsidR="00D715A0" w:rsidRPr="00743849" w:rsidRDefault="00D715A0" w:rsidP="00D715A0">
            <w:pPr>
              <w:ind w:left="165" w:hanging="165"/>
              <w:rPr>
                <w:rFonts w:ascii="Century Gothic" w:hAnsi="Century Gothic"/>
                <w:i/>
                <w:iCs/>
                <w:sz w:val="15"/>
                <w:szCs w:val="15"/>
              </w:rPr>
            </w:pPr>
            <w:r>
              <w:rPr>
                <w:rFonts w:ascii="Century Gothic" w:hAnsi="Century Gothic"/>
                <w:i/>
                <w:iCs/>
                <w:sz w:val="15"/>
                <w:szCs w:val="15"/>
              </w:rPr>
              <w:t xml:space="preserve">• </w:t>
            </w:r>
            <w:r w:rsidRPr="001D6E9E">
              <w:rPr>
                <w:rFonts w:ascii="Century Gothic" w:hAnsi="Century Gothic"/>
                <w:i/>
                <w:iCs/>
                <w:sz w:val="15"/>
                <w:szCs w:val="15"/>
              </w:rPr>
              <w:t>Adjunte QAF-01 si necesita más espacio para registrar la acción correctiva hecho</w:t>
            </w:r>
          </w:p>
        </w:tc>
      </w:tr>
    </w:tbl>
    <w:p w14:paraId="2AED0F02" w14:textId="77777777" w:rsidR="00461A1D" w:rsidRPr="0000265D" w:rsidRDefault="00461A1D" w:rsidP="00BB5FFE">
      <w:pPr>
        <w:tabs>
          <w:tab w:val="left" w:pos="2805"/>
        </w:tabs>
        <w:rPr>
          <w:sz w:val="2"/>
          <w:szCs w:val="2"/>
        </w:rPr>
      </w:pPr>
    </w:p>
    <w:p w14:paraId="61451A47" w14:textId="77777777" w:rsidR="00BB5FFE" w:rsidRPr="00BB5FFE" w:rsidRDefault="00BB5FFE" w:rsidP="00D715A0">
      <w:pPr>
        <w:tabs>
          <w:tab w:val="left" w:pos="2805"/>
        </w:tabs>
        <w:spacing w:after="0"/>
      </w:pPr>
    </w:p>
    <w:sectPr w:rsidR="00BB5FFE" w:rsidRPr="00BB5FFE" w:rsidSect="00277278">
      <w:headerReference w:type="default" r:id="rId9"/>
      <w:footerReference w:type="even" r:id="rId10"/>
      <w:footerReference w:type="default" r:id="rId11"/>
      <w:pgSz w:w="12240" w:h="15840"/>
      <w:pgMar w:top="795" w:right="720" w:bottom="1080" w:left="720" w:header="720" w:footer="10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21042" w14:textId="77777777" w:rsidR="00316D7F" w:rsidRDefault="00316D7F" w:rsidP="00BB5FFE">
      <w:pPr>
        <w:spacing w:after="0" w:line="240" w:lineRule="auto"/>
      </w:pPr>
      <w:r>
        <w:separator/>
      </w:r>
    </w:p>
  </w:endnote>
  <w:endnote w:type="continuationSeparator" w:id="0">
    <w:p w14:paraId="024F09B8" w14:textId="77777777" w:rsidR="00316D7F" w:rsidRDefault="00316D7F" w:rsidP="00BB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B27B" w14:textId="6ED929BC" w:rsidR="009066E7" w:rsidRDefault="009066E7" w:rsidP="009066E7">
    <w:pPr>
      <w:pStyle w:val="Footer"/>
    </w:pPr>
    <w:r>
      <w:t xml:space="preserve">                 </w:t>
    </w:r>
  </w:p>
  <w:p w14:paraId="40FE792A" w14:textId="30234639" w:rsidR="009066E7" w:rsidRDefault="009066E7" w:rsidP="009066E7">
    <w:pPr>
      <w:pStyle w:val="Footer"/>
      <w:rPr>
        <w:color w:val="808080" w:themeColor="background1" w:themeShade="80"/>
        <w:sz w:val="14"/>
        <w:szCs w:val="14"/>
      </w:rPr>
    </w:pPr>
    <w:r>
      <w:rPr>
        <w:color w:val="808080" w:themeColor="background1" w:themeShade="80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BB82" w14:textId="77777777" w:rsidR="00BB5FFE" w:rsidRDefault="00BB5FFE" w:rsidP="00BB5FFE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4799BE" wp14:editId="30CEFF8E">
          <wp:simplePos x="0" y="0"/>
          <wp:positionH relativeFrom="column">
            <wp:posOffset>-38100</wp:posOffset>
          </wp:positionH>
          <wp:positionV relativeFrom="paragraph">
            <wp:posOffset>-3810</wp:posOffset>
          </wp:positionV>
          <wp:extent cx="520436" cy="745490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436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</w:t>
    </w:r>
  </w:p>
  <w:p w14:paraId="14C1D6D2" w14:textId="77777777" w:rsidR="00BB5FFE" w:rsidRDefault="00BB5FFE" w:rsidP="00BB5FFE">
    <w:pPr>
      <w:pStyle w:val="Footer"/>
    </w:pPr>
  </w:p>
  <w:p w14:paraId="0DD41DF2" w14:textId="1BD4E529" w:rsidR="00BB5FFE" w:rsidRDefault="00BB5FFE" w:rsidP="00BB5FFE">
    <w:pPr>
      <w:pStyle w:val="Footer"/>
      <w:rPr>
        <w:color w:val="808080" w:themeColor="background1" w:themeShade="80"/>
        <w:sz w:val="14"/>
        <w:szCs w:val="14"/>
      </w:rPr>
    </w:pPr>
    <w:r>
      <w:t xml:space="preserve">                  </w:t>
    </w:r>
    <w:r w:rsidRPr="0066247A">
      <w:rPr>
        <w:color w:val="808080" w:themeColor="background1" w:themeShade="80"/>
        <w:sz w:val="14"/>
        <w:szCs w:val="14"/>
      </w:rPr>
      <w:t>© Copyright 202</w:t>
    </w:r>
    <w:r w:rsidR="00501597">
      <w:rPr>
        <w:color w:val="808080" w:themeColor="background1" w:themeShade="80"/>
        <w:sz w:val="14"/>
        <w:szCs w:val="14"/>
      </w:rPr>
      <w:t>2</w:t>
    </w:r>
    <w:r w:rsidRPr="0066247A">
      <w:rPr>
        <w:color w:val="808080" w:themeColor="background1" w:themeShade="80"/>
        <w:sz w:val="14"/>
        <w:szCs w:val="14"/>
      </w:rPr>
      <w:t>, Compass Group, USA Inc.</w:t>
    </w:r>
    <w:r>
      <w:rPr>
        <w:color w:val="808080" w:themeColor="background1" w:themeShade="80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  <w:p w14:paraId="0C99438A" w14:textId="098C4EDF" w:rsidR="00BB5FFE" w:rsidRPr="00BB5FFE" w:rsidRDefault="00BB5FFE">
    <w:pPr>
      <w:pStyle w:val="Footer"/>
      <w:rPr>
        <w:color w:val="808080" w:themeColor="background1" w:themeShade="80"/>
        <w:sz w:val="14"/>
        <w:szCs w:val="14"/>
      </w:rPr>
    </w:pPr>
    <w:r>
      <w:rPr>
        <w:color w:val="808080" w:themeColor="background1" w:themeShade="80"/>
        <w:sz w:val="14"/>
        <w:szCs w:val="14"/>
      </w:rPr>
      <w:t xml:space="preserve">                             Retain this log on file for 30 days.                                                                                                                      </w:t>
    </w:r>
    <w:r w:rsidR="00501597">
      <w:rPr>
        <w:color w:val="808080" w:themeColor="background1" w:themeShade="80"/>
        <w:sz w:val="14"/>
        <w:szCs w:val="14"/>
      </w:rPr>
      <w:t xml:space="preserve">                                                                     </w:t>
    </w:r>
    <w:r w:rsidRPr="0066247A">
      <w:rPr>
        <w:color w:val="808080" w:themeColor="background1" w:themeShade="80"/>
        <w:sz w:val="14"/>
        <w:szCs w:val="14"/>
      </w:rPr>
      <w:t>Form QAF-</w:t>
    </w:r>
    <w:r w:rsidR="002114A7">
      <w:rPr>
        <w:color w:val="808080" w:themeColor="background1" w:themeShade="80"/>
        <w:sz w:val="14"/>
        <w:szCs w:val="14"/>
      </w:rPr>
      <w:t>27</w:t>
    </w:r>
    <w:r>
      <w:rPr>
        <w:color w:val="808080" w:themeColor="background1" w:themeShade="80"/>
        <w:sz w:val="14"/>
        <w:szCs w:val="14"/>
      </w:rPr>
      <w:t xml:space="preserve"> </w:t>
    </w:r>
    <w:r w:rsidRPr="0066247A">
      <w:rPr>
        <w:color w:val="808080" w:themeColor="background1" w:themeShade="80"/>
        <w:sz w:val="14"/>
        <w:szCs w:val="14"/>
      </w:rPr>
      <w:t xml:space="preserve"> Revised: </w:t>
    </w:r>
    <w:r w:rsidR="00B92300">
      <w:rPr>
        <w:color w:val="808080" w:themeColor="background1" w:themeShade="80"/>
        <w:sz w:val="14"/>
        <w:szCs w:val="14"/>
      </w:rPr>
      <w:t>10</w:t>
    </w:r>
    <w:r w:rsidRPr="0066247A">
      <w:rPr>
        <w:color w:val="808080" w:themeColor="background1" w:themeShade="80"/>
        <w:sz w:val="14"/>
        <w:szCs w:val="14"/>
      </w:rPr>
      <w:t>/20</w:t>
    </w:r>
    <w:r>
      <w:rPr>
        <w:color w:val="808080" w:themeColor="background1" w:themeShade="80"/>
        <w:sz w:val="14"/>
        <w:szCs w:val="14"/>
      </w:rPr>
      <w:t>2</w:t>
    </w:r>
    <w:r w:rsidR="00501597">
      <w:rPr>
        <w:color w:val="808080" w:themeColor="background1" w:themeShade="80"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771F6" w14:textId="77777777" w:rsidR="00316D7F" w:rsidRDefault="00316D7F" w:rsidP="00BB5FFE">
      <w:pPr>
        <w:spacing w:after="0" w:line="240" w:lineRule="auto"/>
      </w:pPr>
      <w:r>
        <w:separator/>
      </w:r>
    </w:p>
  </w:footnote>
  <w:footnote w:type="continuationSeparator" w:id="0">
    <w:p w14:paraId="5262C557" w14:textId="77777777" w:rsidR="00316D7F" w:rsidRDefault="00316D7F" w:rsidP="00BB5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B4D4" w14:textId="3E69F833" w:rsidR="00BB5FFE" w:rsidRDefault="00BB5FFE">
    <w:pPr>
      <w:pStyle w:val="Header"/>
    </w:pPr>
  </w:p>
  <w:tbl>
    <w:tblPr>
      <w:tblStyle w:val="TableGrid"/>
      <w:tblW w:w="10917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551"/>
      <w:gridCol w:w="4894"/>
      <w:gridCol w:w="1472"/>
    </w:tblGrid>
    <w:tr w:rsidR="00C42539" w14:paraId="1BDDE038" w14:textId="77777777" w:rsidTr="00C42539">
      <w:trPr>
        <w:trHeight w:val="530"/>
      </w:trPr>
      <w:tc>
        <w:tcPr>
          <w:tcW w:w="4551" w:type="dxa"/>
        </w:tcPr>
        <w:p w14:paraId="2A54B894" w14:textId="54765A74" w:rsidR="00C42539" w:rsidRDefault="00C42539" w:rsidP="00BB5FFE">
          <w:pPr>
            <w:ind w:left="-14"/>
            <w:rPr>
              <w:rFonts w:ascii="Century Gothic" w:hAnsi="Century Gothic"/>
              <w:sz w:val="18"/>
              <w:szCs w:val="18"/>
            </w:rPr>
          </w:pPr>
          <w:r>
            <w:rPr>
              <w:rFonts w:ascii="Century Gothic" w:hAnsi="Century Gothic"/>
              <w:sz w:val="18"/>
              <w:szCs w:val="18"/>
            </w:rPr>
            <w:t>Departing Unit</w:t>
          </w:r>
          <w:r w:rsidRPr="00F30B45">
            <w:rPr>
              <w:rFonts w:ascii="Century Gothic" w:hAnsi="Century Gothic"/>
              <w:sz w:val="18"/>
              <w:szCs w:val="18"/>
            </w:rPr>
            <w:t>:</w:t>
          </w:r>
        </w:p>
        <w:p w14:paraId="51389A5E" w14:textId="58FEFFCF" w:rsidR="00C42539" w:rsidRDefault="00C42539" w:rsidP="00BB5FFE">
          <w:pPr>
            <w:pStyle w:val="Header"/>
          </w:pPr>
          <w:r w:rsidRPr="004B3E12">
            <w:rPr>
              <w:rFonts w:ascii="Century Gothic" w:hAnsi="Century Gothic"/>
              <w:i/>
              <w:iCs/>
              <w:color w:val="808080" w:themeColor="background1" w:themeShade="80"/>
              <w:sz w:val="14"/>
              <w:szCs w:val="14"/>
            </w:rPr>
            <w:t>Unidad</w:t>
          </w:r>
          <w:r w:rsidR="00355DEB">
            <w:rPr>
              <w:rFonts w:ascii="Century Gothic" w:hAnsi="Century Gothic"/>
              <w:i/>
              <w:iCs/>
              <w:color w:val="808080" w:themeColor="background1" w:themeShade="80"/>
              <w:sz w:val="14"/>
              <w:szCs w:val="14"/>
            </w:rPr>
            <w:t xml:space="preserve"> dejando:</w:t>
          </w:r>
        </w:p>
      </w:tc>
      <w:tc>
        <w:tcPr>
          <w:tcW w:w="4894" w:type="dxa"/>
        </w:tcPr>
        <w:p w14:paraId="37E58A45" w14:textId="7A020E05" w:rsidR="00C42539" w:rsidRDefault="00C42539" w:rsidP="00BB5FFE">
          <w:pPr>
            <w:rPr>
              <w:rFonts w:ascii="Century Gothic" w:hAnsi="Century Gothic"/>
              <w:sz w:val="18"/>
              <w:szCs w:val="18"/>
            </w:rPr>
          </w:pPr>
          <w:r>
            <w:rPr>
              <w:rFonts w:ascii="Century Gothic" w:hAnsi="Century Gothic"/>
              <w:sz w:val="18"/>
              <w:szCs w:val="18"/>
            </w:rPr>
            <w:t>Receiving Unit:</w:t>
          </w:r>
        </w:p>
        <w:p w14:paraId="0386EECE" w14:textId="5AD06112" w:rsidR="00C42539" w:rsidRDefault="009B0CF0" w:rsidP="00BB5FFE">
          <w:pPr>
            <w:pStyle w:val="Header"/>
          </w:pPr>
          <w:r>
            <w:rPr>
              <w:rFonts w:ascii="Century Gothic" w:hAnsi="Century Gothic"/>
              <w:i/>
              <w:iCs/>
              <w:color w:val="808080" w:themeColor="background1" w:themeShade="80"/>
              <w:sz w:val="14"/>
              <w:szCs w:val="14"/>
            </w:rPr>
            <w:t>Unidad recepc</w:t>
          </w:r>
          <w:r w:rsidR="0080713C">
            <w:rPr>
              <w:rFonts w:ascii="Century Gothic" w:hAnsi="Century Gothic"/>
              <w:i/>
              <w:iCs/>
              <w:color w:val="808080" w:themeColor="background1" w:themeShade="80"/>
              <w:sz w:val="14"/>
              <w:szCs w:val="14"/>
            </w:rPr>
            <w:t>ión</w:t>
          </w:r>
          <w:r w:rsidR="00C42539" w:rsidRPr="004B3E12">
            <w:rPr>
              <w:rFonts w:ascii="Century Gothic" w:hAnsi="Century Gothic"/>
              <w:i/>
              <w:iCs/>
              <w:color w:val="808080" w:themeColor="background1" w:themeShade="80"/>
              <w:sz w:val="14"/>
              <w:szCs w:val="14"/>
            </w:rPr>
            <w:t>:</w:t>
          </w:r>
        </w:p>
      </w:tc>
      <w:tc>
        <w:tcPr>
          <w:tcW w:w="1472" w:type="dxa"/>
          <w:vMerge w:val="restart"/>
        </w:tcPr>
        <w:p w14:paraId="0A434696" w14:textId="77777777" w:rsidR="00C42539" w:rsidRDefault="00C42539" w:rsidP="00B3365F">
          <w:pPr>
            <w:rPr>
              <w:rFonts w:ascii="Century Gothic" w:hAnsi="Century Gothic"/>
              <w:sz w:val="18"/>
              <w:szCs w:val="18"/>
            </w:rPr>
          </w:pPr>
          <w:r w:rsidRPr="00F30B45">
            <w:rPr>
              <w:rFonts w:ascii="Century Gothic" w:hAnsi="Century Gothic"/>
              <w:sz w:val="18"/>
              <w:szCs w:val="18"/>
            </w:rPr>
            <w:t>Date</w:t>
          </w:r>
          <w:r>
            <w:rPr>
              <w:rFonts w:ascii="Century Gothic" w:hAnsi="Century Gothic"/>
              <w:sz w:val="18"/>
              <w:szCs w:val="18"/>
            </w:rPr>
            <w:t>:</w:t>
          </w:r>
        </w:p>
        <w:p w14:paraId="655F80D2" w14:textId="51F7A482" w:rsidR="00C42539" w:rsidRDefault="00C42539" w:rsidP="00B3365F">
          <w:r w:rsidRPr="004B3E12">
            <w:rPr>
              <w:rFonts w:ascii="Century Gothic" w:hAnsi="Century Gothic"/>
              <w:i/>
              <w:iCs/>
              <w:color w:val="808080" w:themeColor="background1" w:themeShade="80"/>
              <w:sz w:val="14"/>
              <w:szCs w:val="14"/>
            </w:rPr>
            <w:t>Fecha:</w:t>
          </w:r>
        </w:p>
      </w:tc>
    </w:tr>
    <w:tr w:rsidR="00C42539" w14:paraId="576118C1" w14:textId="77777777" w:rsidTr="00277278">
      <w:trPr>
        <w:trHeight w:val="709"/>
      </w:trPr>
      <w:tc>
        <w:tcPr>
          <w:tcW w:w="4551" w:type="dxa"/>
        </w:tcPr>
        <w:p w14:paraId="5581087B" w14:textId="77777777" w:rsidR="00C42539" w:rsidRDefault="00C42539" w:rsidP="00BB5FFE">
          <w:pPr>
            <w:ind w:left="-14"/>
            <w:rPr>
              <w:rFonts w:ascii="Century Gothic" w:hAnsi="Century Gothic"/>
              <w:sz w:val="18"/>
              <w:szCs w:val="18"/>
            </w:rPr>
          </w:pPr>
          <w:r>
            <w:rPr>
              <w:rFonts w:ascii="Century Gothic" w:hAnsi="Century Gothic"/>
              <w:sz w:val="18"/>
              <w:szCs w:val="18"/>
            </w:rPr>
            <w:t>Departing Attendant Signature:</w:t>
          </w:r>
        </w:p>
        <w:p w14:paraId="104B90F1" w14:textId="313972A2" w:rsidR="00C42539" w:rsidRDefault="007F4837" w:rsidP="00BB5FFE">
          <w:pPr>
            <w:ind w:left="-14"/>
            <w:rPr>
              <w:rFonts w:ascii="Century Gothic" w:hAnsi="Century Gothic"/>
              <w:sz w:val="18"/>
              <w:szCs w:val="18"/>
            </w:rPr>
          </w:pPr>
          <w:r>
            <w:rPr>
              <w:rFonts w:ascii="Century Gothic" w:hAnsi="Century Gothic"/>
              <w:i/>
              <w:iCs/>
              <w:color w:val="808080" w:themeColor="background1" w:themeShade="80"/>
              <w:sz w:val="14"/>
              <w:szCs w:val="14"/>
            </w:rPr>
            <w:t>Firma del asistente</w:t>
          </w:r>
          <w:r w:rsidR="0080713C">
            <w:rPr>
              <w:rFonts w:ascii="Century Gothic" w:hAnsi="Century Gothic"/>
              <w:i/>
              <w:iCs/>
              <w:color w:val="808080" w:themeColor="background1" w:themeShade="80"/>
              <w:sz w:val="14"/>
              <w:szCs w:val="14"/>
            </w:rPr>
            <w:t xml:space="preserve"> del</w:t>
          </w:r>
          <w:r>
            <w:rPr>
              <w:rFonts w:ascii="Century Gothic" w:hAnsi="Century Gothic"/>
              <w:i/>
              <w:iCs/>
              <w:color w:val="808080" w:themeColor="background1" w:themeShade="80"/>
              <w:sz w:val="14"/>
              <w:szCs w:val="14"/>
            </w:rPr>
            <w:t xml:space="preserve"> dejando</w:t>
          </w:r>
          <w:r w:rsidR="00C42539" w:rsidRPr="004B3E12">
            <w:rPr>
              <w:rFonts w:ascii="Century Gothic" w:hAnsi="Century Gothic"/>
              <w:i/>
              <w:iCs/>
              <w:color w:val="808080" w:themeColor="background1" w:themeShade="80"/>
              <w:sz w:val="14"/>
              <w:szCs w:val="14"/>
            </w:rPr>
            <w:t>:</w:t>
          </w:r>
        </w:p>
      </w:tc>
      <w:tc>
        <w:tcPr>
          <w:tcW w:w="4894" w:type="dxa"/>
        </w:tcPr>
        <w:p w14:paraId="6A153255" w14:textId="77777777" w:rsidR="00C42539" w:rsidRDefault="00C42539" w:rsidP="00BB5FFE">
          <w:pPr>
            <w:rPr>
              <w:rFonts w:ascii="Century Gothic" w:hAnsi="Century Gothic"/>
              <w:sz w:val="18"/>
              <w:szCs w:val="18"/>
            </w:rPr>
          </w:pPr>
          <w:r>
            <w:rPr>
              <w:rFonts w:ascii="Century Gothic" w:hAnsi="Century Gothic"/>
              <w:sz w:val="18"/>
              <w:szCs w:val="18"/>
            </w:rPr>
            <w:t>Receiving Attendant Signature:</w:t>
          </w:r>
        </w:p>
        <w:p w14:paraId="3E0426F2" w14:textId="15361856" w:rsidR="00C42539" w:rsidRDefault="0080713C" w:rsidP="00BB5FFE">
          <w:pPr>
            <w:rPr>
              <w:rFonts w:ascii="Century Gothic" w:hAnsi="Century Gothic"/>
              <w:sz w:val="18"/>
              <w:szCs w:val="18"/>
            </w:rPr>
          </w:pPr>
          <w:r>
            <w:rPr>
              <w:rFonts w:ascii="Century Gothic" w:hAnsi="Century Gothic"/>
              <w:i/>
              <w:iCs/>
              <w:color w:val="808080" w:themeColor="background1" w:themeShade="80"/>
              <w:sz w:val="14"/>
              <w:szCs w:val="14"/>
            </w:rPr>
            <w:t>Firma del asistente de recepción</w:t>
          </w:r>
          <w:r w:rsidR="00C42539" w:rsidRPr="004B3E12">
            <w:rPr>
              <w:rFonts w:ascii="Century Gothic" w:hAnsi="Century Gothic"/>
              <w:i/>
              <w:iCs/>
              <w:color w:val="808080" w:themeColor="background1" w:themeShade="80"/>
              <w:sz w:val="14"/>
              <w:szCs w:val="14"/>
            </w:rPr>
            <w:t>:</w:t>
          </w:r>
        </w:p>
      </w:tc>
      <w:tc>
        <w:tcPr>
          <w:tcW w:w="1472" w:type="dxa"/>
          <w:vMerge/>
        </w:tcPr>
        <w:p w14:paraId="626853BB" w14:textId="77777777" w:rsidR="00C42539" w:rsidRPr="00F30B45" w:rsidRDefault="00C42539" w:rsidP="00BB5FFE">
          <w:pPr>
            <w:rPr>
              <w:rFonts w:ascii="Century Gothic" w:hAnsi="Century Gothic"/>
              <w:sz w:val="18"/>
              <w:szCs w:val="18"/>
            </w:rPr>
          </w:pPr>
        </w:p>
      </w:tc>
    </w:tr>
  </w:tbl>
  <w:p w14:paraId="657A7CFC" w14:textId="2384F2F9" w:rsidR="00BB5FFE" w:rsidRDefault="00BB5FFE">
    <w:pPr>
      <w:pStyle w:val="Header"/>
    </w:pPr>
  </w:p>
  <w:p w14:paraId="141E014E" w14:textId="77777777" w:rsidR="00BB5FFE" w:rsidRDefault="00BB5F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FE"/>
    <w:rsid w:val="0000265D"/>
    <w:rsid w:val="00012F6C"/>
    <w:rsid w:val="00020616"/>
    <w:rsid w:val="0005366D"/>
    <w:rsid w:val="0008096A"/>
    <w:rsid w:val="000C2945"/>
    <w:rsid w:val="000F3E98"/>
    <w:rsid w:val="00102841"/>
    <w:rsid w:val="001268FA"/>
    <w:rsid w:val="00142A91"/>
    <w:rsid w:val="001949EB"/>
    <w:rsid w:val="001A4502"/>
    <w:rsid w:val="001C3491"/>
    <w:rsid w:val="001D2391"/>
    <w:rsid w:val="001D6E9E"/>
    <w:rsid w:val="002101C7"/>
    <w:rsid w:val="002114A7"/>
    <w:rsid w:val="00212F69"/>
    <w:rsid w:val="00215F7A"/>
    <w:rsid w:val="002413F4"/>
    <w:rsid w:val="00241B11"/>
    <w:rsid w:val="00245E47"/>
    <w:rsid w:val="00277278"/>
    <w:rsid w:val="00292C3A"/>
    <w:rsid w:val="002B17E3"/>
    <w:rsid w:val="002B6926"/>
    <w:rsid w:val="002F1077"/>
    <w:rsid w:val="0031387A"/>
    <w:rsid w:val="00316D7F"/>
    <w:rsid w:val="003351EA"/>
    <w:rsid w:val="0033761B"/>
    <w:rsid w:val="00355DEB"/>
    <w:rsid w:val="00396501"/>
    <w:rsid w:val="003D1B72"/>
    <w:rsid w:val="003E59AA"/>
    <w:rsid w:val="003E5B39"/>
    <w:rsid w:val="003E7DCB"/>
    <w:rsid w:val="00440A2F"/>
    <w:rsid w:val="004424F4"/>
    <w:rsid w:val="00461A1D"/>
    <w:rsid w:val="004A3C3A"/>
    <w:rsid w:val="004B3E12"/>
    <w:rsid w:val="004E067B"/>
    <w:rsid w:val="004E749F"/>
    <w:rsid w:val="004F6CCD"/>
    <w:rsid w:val="00501597"/>
    <w:rsid w:val="00501975"/>
    <w:rsid w:val="005035AA"/>
    <w:rsid w:val="00513EFA"/>
    <w:rsid w:val="005247BC"/>
    <w:rsid w:val="00586959"/>
    <w:rsid w:val="005B5DA8"/>
    <w:rsid w:val="005C5F69"/>
    <w:rsid w:val="00636724"/>
    <w:rsid w:val="00651B58"/>
    <w:rsid w:val="00692F5D"/>
    <w:rsid w:val="006A7E07"/>
    <w:rsid w:val="006B482A"/>
    <w:rsid w:val="006D5FF3"/>
    <w:rsid w:val="00704B26"/>
    <w:rsid w:val="00743849"/>
    <w:rsid w:val="0076597C"/>
    <w:rsid w:val="007C2C3E"/>
    <w:rsid w:val="007E27C3"/>
    <w:rsid w:val="007F4837"/>
    <w:rsid w:val="0080713C"/>
    <w:rsid w:val="008238AB"/>
    <w:rsid w:val="00830882"/>
    <w:rsid w:val="008746CD"/>
    <w:rsid w:val="00887A67"/>
    <w:rsid w:val="0089664A"/>
    <w:rsid w:val="00896C9C"/>
    <w:rsid w:val="00896E97"/>
    <w:rsid w:val="008F5B05"/>
    <w:rsid w:val="009066E7"/>
    <w:rsid w:val="00934DEB"/>
    <w:rsid w:val="009430A3"/>
    <w:rsid w:val="0096725A"/>
    <w:rsid w:val="0099789B"/>
    <w:rsid w:val="009A2680"/>
    <w:rsid w:val="009B0CF0"/>
    <w:rsid w:val="009D6977"/>
    <w:rsid w:val="00A006C6"/>
    <w:rsid w:val="00A41298"/>
    <w:rsid w:val="00A4363E"/>
    <w:rsid w:val="00A86A03"/>
    <w:rsid w:val="00AA6CCC"/>
    <w:rsid w:val="00AB3A08"/>
    <w:rsid w:val="00AE5D6A"/>
    <w:rsid w:val="00B064CF"/>
    <w:rsid w:val="00B1390B"/>
    <w:rsid w:val="00B21F02"/>
    <w:rsid w:val="00B3002A"/>
    <w:rsid w:val="00B3365F"/>
    <w:rsid w:val="00B37C15"/>
    <w:rsid w:val="00B43B46"/>
    <w:rsid w:val="00B55B53"/>
    <w:rsid w:val="00B63299"/>
    <w:rsid w:val="00B92300"/>
    <w:rsid w:val="00BB5FFE"/>
    <w:rsid w:val="00BC2E62"/>
    <w:rsid w:val="00BD4846"/>
    <w:rsid w:val="00BF262F"/>
    <w:rsid w:val="00BF3974"/>
    <w:rsid w:val="00BF6928"/>
    <w:rsid w:val="00C207C0"/>
    <w:rsid w:val="00C227B7"/>
    <w:rsid w:val="00C42539"/>
    <w:rsid w:val="00C4390E"/>
    <w:rsid w:val="00C534F1"/>
    <w:rsid w:val="00C82E82"/>
    <w:rsid w:val="00CB4980"/>
    <w:rsid w:val="00D715A0"/>
    <w:rsid w:val="00D74E86"/>
    <w:rsid w:val="00E00D57"/>
    <w:rsid w:val="00E21E0F"/>
    <w:rsid w:val="00E4441B"/>
    <w:rsid w:val="00E700B0"/>
    <w:rsid w:val="00E94743"/>
    <w:rsid w:val="00EF0EE7"/>
    <w:rsid w:val="00F0580D"/>
    <w:rsid w:val="00F67536"/>
    <w:rsid w:val="00F81EDF"/>
    <w:rsid w:val="00F96C5D"/>
    <w:rsid w:val="00FA2EA2"/>
    <w:rsid w:val="00FB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73172"/>
  <w15:chartTrackingRefBased/>
  <w15:docId w15:val="{498D76A2-AC5D-4E76-87C7-A76FCBCF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FFE"/>
  </w:style>
  <w:style w:type="paragraph" w:styleId="Footer">
    <w:name w:val="footer"/>
    <w:basedOn w:val="Normal"/>
    <w:link w:val="FooterChar"/>
    <w:uiPriority w:val="99"/>
    <w:unhideWhenUsed/>
    <w:rsid w:val="00BB5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FFE"/>
  </w:style>
  <w:style w:type="table" w:styleId="TableGrid">
    <w:name w:val="Table Grid"/>
    <w:basedOn w:val="TableNormal"/>
    <w:uiPriority w:val="39"/>
    <w:rsid w:val="00BB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4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9daea888ee24cb08c24be5868cfbc9e xmlns="16756c2e-6cd5-4ec7-b18d-635fa13e878a">
      <Terms xmlns="http://schemas.microsoft.com/office/infopath/2007/PartnerControls"/>
    </p9daea888ee24cb08c24be5868cfbc9e>
    <Language xmlns="dda2beb3-d6a3-4c1f-a61c-0953e057538c" xsi:nil="true"/>
    <ed318bbe71da46d9880178f213ecefc3 xmlns="16756c2e-6cd5-4ec7-b18d-635fa13e87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Safety</TermName>
          <TermId xmlns="http://schemas.microsoft.com/office/infopath/2007/PartnerControls">48431d8e-b710-4f82-abad-b85acb981863</TermId>
        </TermInfo>
        <TermInfo xmlns="http://schemas.microsoft.com/office/infopath/2007/PartnerControls">
          <TermName xmlns="http://schemas.microsoft.com/office/infopath/2007/PartnerControls">Food Temperatures</TermName>
          <TermId xmlns="http://schemas.microsoft.com/office/infopath/2007/PartnerControls">1154ea5b-eb23-4c99-9db3-ccbdce709ca6</TermId>
        </TermInfo>
      </Terms>
    </ed318bbe71da46d9880178f213ecefc3>
    <OwlPromoteItem xmlns="16756c2e-6cd5-4ec7-b18d-635fa13e878a">false</OwlPromoteItem>
    <OwlDocumentGroup xmlns="16756c2e-6cd5-4ec7-b18d-635fa13e878a">QAF</OwlDocumentGroup>
    <mdce353e6bde4523ba5bc5cf0ed14dac xmlns="16756c2e-6cd5-4ec7-b18d-635fa13e878a">
      <Terms xmlns="http://schemas.microsoft.com/office/infopath/2007/PartnerControls"/>
    </mdce353e6bde4523ba5bc5cf0ed14dac>
    <OwlReviewExpiryDate xmlns="16756c2e-6cd5-4ec7-b18d-635fa13e878a" xsi:nil="true"/>
    <TaxCatchAll xmlns="c0ce68d2-f4a4-4963-9a31-30d16dda62a3">
      <Value>502</Value>
      <Value>30</Value>
      <Value>29</Value>
      <Value>28</Value>
      <Value>27</Value>
      <Value>26</Value>
      <Value>25</Value>
      <Value>24</Value>
      <Value>23</Value>
      <Value>22</Value>
      <Value>21</Value>
      <Value>20</Value>
      <Value>19</Value>
      <Value>18</Value>
      <Value>17</Value>
      <Value>16</Value>
      <Value>14</Value>
      <Value>13</Value>
      <Value>12</Value>
      <Value>506</Value>
      <Value>41</Value>
      <Value>500</Value>
    </TaxCatchAll>
    <a307835481e145e599055a0cc7665129 xmlns="16756c2e-6cd5-4ec7-b18d-635fa13e87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b1c82071-d1e9-4690-b180-71260afae401</TermId>
        </TermInfo>
      </Terms>
    </a307835481e145e599055a0cc7665129>
    <o2299b84a56844f0b3e22843a55b07f2 xmlns="16756c2e-6cd5-4ec7-b18d-635fa13e87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Bon Appetit</TermName>
          <TermId xmlns="http://schemas.microsoft.com/office/infopath/2007/PartnerControls">607fe1f1-fb1b-4f37-b8d1-4d6395c9d315</TermId>
        </TermInfo>
        <TermInfo xmlns="http://schemas.microsoft.com/office/infopath/2007/PartnerControls">
          <TermName xmlns="http://schemas.microsoft.com/office/infopath/2007/PartnerControls">Canteen</TermName>
          <TermId xmlns="http://schemas.microsoft.com/office/infopath/2007/PartnerControls">d01254fd-e0b5-4c4e-b660-ddcde211a41e</TermId>
        </TermInfo>
        <TermInfo xmlns="http://schemas.microsoft.com/office/infopath/2007/PartnerControls">
          <TermName xmlns="http://schemas.microsoft.com/office/infopath/2007/PartnerControls">Chartwells Higher Ed</TermName>
          <TermId xmlns="http://schemas.microsoft.com/office/infopath/2007/PartnerControls">aa0aedf5-2621-4928-b0e9-b9555c84e38b</TermId>
        </TermInfo>
        <TermInfo xmlns="http://schemas.microsoft.com/office/infopath/2007/PartnerControls">
          <TermName xmlns="http://schemas.microsoft.com/office/infopath/2007/PartnerControls">Corporate and Foodbuy</TermName>
          <TermId xmlns="http://schemas.microsoft.com/office/infopath/2007/PartnerControls">71bac368-42c4-4223-9917-b4d495c79f1e</TermId>
        </TermInfo>
        <TermInfo xmlns="http://schemas.microsoft.com/office/infopath/2007/PartnerControls">
          <TermName xmlns="http://schemas.microsoft.com/office/infopath/2007/PartnerControls">Crothall Healthcare</TermName>
          <TermId xmlns="http://schemas.microsoft.com/office/infopath/2007/PartnerControls">546e0a3f-8236-4e8e-b561-5e4a7d70910c</TermId>
        </TermInfo>
        <TermInfo xmlns="http://schemas.microsoft.com/office/infopath/2007/PartnerControls">
          <TermName xmlns="http://schemas.microsoft.com/office/infopath/2007/PartnerControls">CulinArt</TermName>
          <TermId xmlns="http://schemas.microsoft.com/office/infopath/2007/PartnerControls">24f3eb7d-a28f-4402-b364-b4a43a446b2b</TermId>
        </TermInfo>
        <TermInfo xmlns="http://schemas.microsoft.com/office/infopath/2007/PartnerControls">
          <TermName xmlns="http://schemas.microsoft.com/office/infopath/2007/PartnerControls">Eurest</TermName>
          <TermId xmlns="http://schemas.microsoft.com/office/infopath/2007/PartnerControls">70fe04b1-3b4b-4f02-9146-c9b5efd9d559</TermId>
        </TermInfo>
        <TermInfo xmlns="http://schemas.microsoft.com/office/infopath/2007/PartnerControls">
          <TermName xmlns="http://schemas.microsoft.com/office/infopath/2007/PartnerControls">ESFM</TermName>
          <TermId xmlns="http://schemas.microsoft.com/office/infopath/2007/PartnerControls">79c56ac8-236e-4f48-9688-7c34afde359d</TermId>
        </TermInfo>
        <TermInfo xmlns="http://schemas.microsoft.com/office/infopath/2007/PartnerControls">
          <TermName xmlns="http://schemas.microsoft.com/office/infopath/2007/PartnerControls">Flik</TermName>
          <TermId xmlns="http://schemas.microsoft.com/office/infopath/2007/PartnerControls">a8a77723-bcf0-4ea3-9592-738f69ee82e2</TermId>
        </TermInfo>
        <TermInfo xmlns="http://schemas.microsoft.com/office/infopath/2007/PartnerControls">
          <TermName xmlns="http://schemas.microsoft.com/office/infopath/2007/PartnerControls">Flik ISD</TermName>
          <TermId xmlns="http://schemas.microsoft.com/office/infopath/2007/PartnerControls">db5c75f7-70b0-4ee8-8e86-af2ca5993b59</TermId>
        </TermInfo>
        <TermInfo xmlns="http://schemas.microsoft.com/office/infopath/2007/PartnerControls">
          <TermName xmlns="http://schemas.microsoft.com/office/infopath/2007/PartnerControls">Levy</TermName>
          <TermId xmlns="http://schemas.microsoft.com/office/infopath/2007/PartnerControls">b50391ad-6c41-4f72-ab11-2064718c1a0d</TermId>
        </TermInfo>
        <TermInfo xmlns="http://schemas.microsoft.com/office/infopath/2007/PartnerControls">
          <TermName xmlns="http://schemas.microsoft.com/office/infopath/2007/PartnerControls">Morrison Living</TermName>
          <TermId xmlns="http://schemas.microsoft.com/office/infopath/2007/PartnerControls">508f5511-2d49-4469-bfc1-7b4b67133b5c</TermId>
        </TermInfo>
        <TermInfo xmlns="http://schemas.microsoft.com/office/infopath/2007/PartnerControls">
          <TermName xmlns="http://schemas.microsoft.com/office/infopath/2007/PartnerControls">Morrison Healthcare</TermName>
          <TermId xmlns="http://schemas.microsoft.com/office/infopath/2007/PartnerControls">0c2dbd74-0ae7-47e9-8895-fb7dd3a36608</TermId>
        </TermInfo>
        <TermInfo xmlns="http://schemas.microsoft.com/office/infopath/2007/PartnerControls">
          <TermName xmlns="http://schemas.microsoft.com/office/infopath/2007/PartnerControls">Restaurant Associates</TermName>
          <TermId xmlns="http://schemas.microsoft.com/office/infopath/2007/PartnerControls">5e5baa1a-41bd-45c5-b760-c035be11d967</TermId>
        </TermInfo>
        <TermInfo xmlns="http://schemas.microsoft.com/office/infopath/2007/PartnerControls">
          <TermName xmlns="http://schemas.microsoft.com/office/infopath/2007/PartnerControls">SSC</TermName>
          <TermId xmlns="http://schemas.microsoft.com/office/infopath/2007/PartnerControls">a770fa4a-5fb6-4018-b29c-093e5778251d</TermId>
        </TermInfo>
        <TermInfo xmlns="http://schemas.microsoft.com/office/infopath/2007/PartnerControls">
          <TermName xmlns="http://schemas.microsoft.com/office/infopath/2007/PartnerControls">Touchpoint</TermName>
          <TermId xmlns="http://schemas.microsoft.com/office/infopath/2007/PartnerControls">e51276f7-7f50-4b23-a298-3fe1f2f17f48</TermId>
        </TermInfo>
        <TermInfo xmlns="http://schemas.microsoft.com/office/infopath/2007/PartnerControls">
          <TermName xmlns="http://schemas.microsoft.com/office/infopath/2007/PartnerControls">Unidine</TermName>
          <TermId xmlns="http://schemas.microsoft.com/office/infopath/2007/PartnerControls">f900c8ca-f41f-4bd4-9b0c-36f27423c583</TermId>
        </TermInfo>
        <TermInfo xmlns="http://schemas.microsoft.com/office/infopath/2007/PartnerControls">
          <TermName xmlns="http://schemas.microsoft.com/office/infopath/2007/PartnerControls">Wolfgang Puck Catering</TermName>
          <TermId xmlns="http://schemas.microsoft.com/office/infopath/2007/PartnerControls">cce7e79b-d3b6-40c0-816e-9112d5db53b7</TermId>
        </TermInfo>
      </Terms>
    </o2299b84a56844f0b3e22843a55b07f2>
    <p2c84d4dd03943d3b2a2ecb3b17223e4 xmlns="16756c2e-6cd5-4ec7-b18d-635fa13e878a">
      <Terms xmlns="http://schemas.microsoft.com/office/infopath/2007/PartnerControls"/>
    </p2c84d4dd03943d3b2a2ecb3b17223e4>
    <_x0071_hj7 xmlns="dda2beb3-d6a3-4c1f-a61c-0953e057538c" xsi:nil="true"/>
    <aae8b8b2f6b6446f8eaf6528f2afa3ed xmlns="16756c2e-6cd5-4ec7-b18d-635fa13e87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Assurance</TermName>
          <TermId xmlns="http://schemas.microsoft.com/office/infopath/2007/PartnerControls">cc8609d9-aefc-4ab7-8ddd-40d75e5004bc</TermId>
        </TermInfo>
      </Terms>
    </aae8b8b2f6b6446f8eaf6528f2afa3ed>
    <OwlDisplayPage xmlns="16756c2e-6cd5-4ec7-b18d-635fa13e878a">Logs and Forms</OwlDisplayPage>
    <Sort_x0020_Order xmlns="dda2beb3-d6a3-4c1f-a61c-0953e057538c" xsi:nil="true"/>
    <OwlDocPortalDescription xmlns="16756c2e-6cd5-4ec7-b18d-635fa13e878a">Food transportation log.  English and Spanish.</OwlDocPortalDescription>
    <TaxCatchAllLabel xmlns="c0ce68d2-f4a4-4963-9a31-30d16dda62a3" xsi:nil="true"/>
    <lcf76f155ced4ddcb4097134ff3c332f xmlns="dda2beb3-d6a3-4c1f-a61c-0953e057538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B2E962E0281B5445B5A191291FEE86A90100F63D4C90642D6342A385F3D762A92481" ma:contentTypeVersion="55" ma:contentTypeDescription="" ma:contentTypeScope="" ma:versionID="f25d40c886fbe8f345c1f3ffc1243586">
  <xsd:schema xmlns:xsd="http://www.w3.org/2001/XMLSchema" xmlns:xs="http://www.w3.org/2001/XMLSchema" xmlns:p="http://schemas.microsoft.com/office/2006/metadata/properties" xmlns:ns2="16756c2e-6cd5-4ec7-b18d-635fa13e878a" xmlns:ns3="c0ce68d2-f4a4-4963-9a31-30d16dda62a3" xmlns:ns4="dda2beb3-d6a3-4c1f-a61c-0953e057538c" targetNamespace="http://schemas.microsoft.com/office/2006/metadata/properties" ma:root="true" ma:fieldsID="ad495eb49af4108c84680fed7af50e83" ns2:_="" ns3:_="" ns4:_="">
    <xsd:import namespace="16756c2e-6cd5-4ec7-b18d-635fa13e878a"/>
    <xsd:import namespace="c0ce68d2-f4a4-4963-9a31-30d16dda62a3"/>
    <xsd:import namespace="dda2beb3-d6a3-4c1f-a61c-0953e057538c"/>
    <xsd:element name="properties">
      <xsd:complexType>
        <xsd:sequence>
          <xsd:element name="documentManagement">
            <xsd:complexType>
              <xsd:all>
                <xsd:element ref="ns2:OwlDocPortalDescription" minOccurs="0"/>
                <xsd:element ref="ns2:OwlReviewExpiryDate" minOccurs="0"/>
                <xsd:element ref="ns2:OwlPromoteItem" minOccurs="0"/>
                <xsd:element ref="ns3:TaxCatchAll" minOccurs="0"/>
                <xsd:element ref="ns2:OwlDisplayPage" minOccurs="0"/>
                <xsd:element ref="ns2:OwlDocumentGroup" minOccurs="0"/>
                <xsd:element ref="ns4:Sort_x0020_Order" minOccurs="0"/>
                <xsd:element ref="ns4:Language" minOccurs="0"/>
                <xsd:element ref="ns4:_x0071_hj7" minOccurs="0"/>
                <xsd:element ref="ns2:o2299b84a56844f0b3e22843a55b07f2" minOccurs="0"/>
                <xsd:element ref="ns2:p9daea888ee24cb08c24be5868cfbc9e" minOccurs="0"/>
                <xsd:element ref="ns3:TaxCatchAllLabel" minOccurs="0"/>
                <xsd:element ref="ns2:a307835481e145e599055a0cc7665129" minOccurs="0"/>
                <xsd:element ref="ns2:ed318bbe71da46d9880178f213ecefc3" minOccurs="0"/>
                <xsd:element ref="ns2:mdce353e6bde4523ba5bc5cf0ed14dac" minOccurs="0"/>
                <xsd:element ref="ns2:aae8b8b2f6b6446f8eaf6528f2afa3ed" minOccurs="0"/>
                <xsd:element ref="ns2:p2c84d4dd03943d3b2a2ecb3b17223e4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56c2e-6cd5-4ec7-b18d-635fa13e878a" elementFormDefault="qualified">
    <xsd:import namespace="http://schemas.microsoft.com/office/2006/documentManagement/types"/>
    <xsd:import namespace="http://schemas.microsoft.com/office/infopath/2007/PartnerControls"/>
    <xsd:element name="OwlDocPortalDescription" ma:index="2" nillable="true" ma:displayName="Document Description" ma:internalName="OwlDocPortalDescription" ma:readOnly="false">
      <xsd:simpleType>
        <xsd:restriction base="dms:Note">
          <xsd:maxLength value="255"/>
        </xsd:restriction>
      </xsd:simpleType>
    </xsd:element>
    <xsd:element name="OwlReviewExpiryDate" ma:index="7" nillable="true" ma:displayName="Review/Expiry Date" ma:format="DateOnly" ma:internalName="OwlReviewExpiryDate" ma:readOnly="false">
      <xsd:simpleType>
        <xsd:restriction base="dms:DateTime"/>
      </xsd:simpleType>
    </xsd:element>
    <xsd:element name="OwlPromoteItem" ma:index="8" nillable="true" ma:displayName="Promote Item" ma:internalName="OwlPromoteItem" ma:readOnly="false">
      <xsd:simpleType>
        <xsd:restriction base="dms:Boolean"/>
      </xsd:simpleType>
    </xsd:element>
    <xsd:element name="OwlDisplayPage" ma:index="19" nillable="true" ma:displayName="Display Page" ma:internalName="OwlDisplayPage" ma:readOnly="false">
      <xsd:simpleType>
        <xsd:restriction base="dms:Text">
          <xsd:maxLength value="255"/>
        </xsd:restriction>
      </xsd:simpleType>
    </xsd:element>
    <xsd:element name="OwlDocumentGroup" ma:index="20" nillable="true" ma:displayName="Document Group" ma:internalName="OwlDocumentGroup" ma:readOnly="false">
      <xsd:simpleType>
        <xsd:restriction base="dms:Text">
          <xsd:maxLength value="255"/>
        </xsd:restriction>
      </xsd:simpleType>
    </xsd:element>
    <xsd:element name="o2299b84a56844f0b3e22843a55b07f2" ma:index="24" nillable="true" ma:taxonomy="true" ma:internalName="o2299b84a56844f0b3e22843a55b07f2" ma:taxonomyFieldName="OwlContentTargetOptionsOne" ma:displayName="Target Sector(s)" ma:readOnly="false" ma:default="-1;#Wolfgang Puck Catering|cce7e79b-d3b6-40c0-816e-9112d5db53b7" ma:fieldId="{82299b84-a568-44f0-b3e2-2843a55b07f2}" ma:taxonomyMulti="true" ma:sspId="912e36a2-49b7-4b00-ba12-1750025de1a5" ma:termSetId="83fd38ca-fe11-409b-8e61-5627a24b2f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daea888ee24cb08c24be5868cfbc9e" ma:index="25" nillable="true" ma:taxonomy="true" ma:internalName="p9daea888ee24cb08c24be5868cfbc9e" ma:taxonomyFieldName="OwlContentTargetOptionsFour" ma:displayName="Unused Content Target Options Four" ma:readOnly="false" ma:fieldId="{99daea88-8ee2-4cb0-8c24-be5868cfbc9e}" ma:taxonomyMulti="true" ma:sspId="912e36a2-49b7-4b00-ba12-1750025de1a5" ma:termSetId="6c98997b-0863-48e6-8eab-2087fd98d5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07835481e145e599055a0cc7665129" ma:index="27" nillable="true" ma:taxonomy="true" ma:internalName="a307835481e145e599055a0cc7665129" ma:taxonomyFieldName="OwlDocPortalCategory" ma:displayName="Document Category" ma:readOnly="false" ma:fieldId="{a3078354-81e1-45e5-9905-5a0cc7665129}" ma:sspId="912e36a2-49b7-4b00-ba12-1750025de1a5" ma:termSetId="a16767b4-e283-4ed9-9962-dc242dd0ad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18bbe71da46d9880178f213ecefc3" ma:index="28" nillable="true" ma:taxonomy="true" ma:internalName="ed318bbe71da46d9880178f213ecefc3" ma:taxonomyFieldName="OwlTags" ma:displayName="Tags" ma:readOnly="false" ma:fieldId="{ed318bbe-71da-46d9-8801-78f213ecefc3}" ma:taxonomyMulti="true" ma:sspId="912e36a2-49b7-4b00-ba12-1750025de1a5" ma:termSetId="0a7c3168-cd1c-4ce8-9508-c8789770a2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ce353e6bde4523ba5bc5cf0ed14dac" ma:index="29" nillable="true" ma:taxonomy="true" ma:internalName="mdce353e6bde4523ba5bc5cf0ed14dac" ma:taxonomyFieldName="OwlContentTargetOptionsThree" ma:displayName="Unused Content Target Options Three" ma:readOnly="false" ma:fieldId="{6dce353e-6bde-4523-ba5b-c5cf0ed14dac}" ma:taxonomyMulti="true" ma:sspId="912e36a2-49b7-4b00-ba12-1750025de1a5" ma:termSetId="cdba17e3-e32d-4aeb-b763-c581e96091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e8b8b2f6b6446f8eaf6528f2afa3ed" ma:index="30" nillable="true" ma:taxonomy="true" ma:internalName="aae8b8b2f6b6446f8eaf6528f2afa3ed" ma:taxonomyFieldName="OwlDepartmentOwner" ma:displayName="Department Owner" ma:readOnly="false" ma:default="-1;#Workplace Safety|ada08f3e-2482-45a5-9dc6-1dab651e0e4b" ma:fieldId="{aae8b8b2-f6b6-446f-8eaf-6528f2afa3ed}" ma:taxonomyMulti="true" ma:sspId="912e36a2-49b7-4b00-ba12-1750025de1a5" ma:termSetId="4b09c375-7b55-4eb6-abfc-33328d3af2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2c84d4dd03943d3b2a2ecb3b17223e4" ma:index="31" nillable="true" ma:taxonomy="true" ma:internalName="p2c84d4dd03943d3b2a2ecb3b17223e4" ma:taxonomyFieldName="OwlContentTargetOptionsTwo" ma:displayName="Unused Content Target Options Two" ma:readOnly="false" ma:fieldId="{92c84d4d-d039-43d3-b2a2-ecb3b17223e4}" ma:taxonomyMulti="true" ma:sspId="912e36a2-49b7-4b00-ba12-1750025de1a5" ma:termSetId="c9905963-0bd2-416e-a733-5199f0cee2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3d4d72d-4cf7-47c5-aa86-8113852f03d5}" ma:internalName="TaxCatchAll" ma:readOnly="false" ma:showField="CatchAllData" ma:web="16756c2e-6cd5-4ec7-b18d-635fa13e87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6" nillable="true" ma:displayName="Taxonomy Catch All Column1" ma:hidden="true" ma:list="{23d4d72d-4cf7-47c5-aa86-8113852f03d5}" ma:internalName="TaxCatchAllLabel" ma:readOnly="false" ma:showField="CatchAllDataLabel" ma:web="16756c2e-6cd5-4ec7-b18d-635fa13e87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2beb3-d6a3-4c1f-a61c-0953e057538c" elementFormDefault="qualified">
    <xsd:import namespace="http://schemas.microsoft.com/office/2006/documentManagement/types"/>
    <xsd:import namespace="http://schemas.microsoft.com/office/infopath/2007/PartnerControls"/>
    <xsd:element name="Sort_x0020_Order" ma:index="21" nillable="true" ma:displayName="Sort Order" ma:internalName="Sort_x0020_Order" ma:readOnly="false" ma:percentage="FALSE">
      <xsd:simpleType>
        <xsd:restriction base="dms:Number"/>
      </xsd:simpleType>
    </xsd:element>
    <xsd:element name="Language" ma:index="22" nillable="true" ma:displayName="Language" ma:default="English" ma:format="Dropdown" ma:internalName="Language" ma:readOnly="false">
      <xsd:simpleType>
        <xsd:restriction base="dms:Choice">
          <xsd:enumeration value="English"/>
          <xsd:enumeration value="Spanish"/>
        </xsd:restriction>
      </xsd:simpleType>
    </xsd:element>
    <xsd:element name="_x0071_hj7" ma:index="23" nillable="true" ma:displayName="Number" ma:internalName="_x0071_hj7" ma:readOnly="false" ma:percentage="FALSE">
      <xsd:simpleType>
        <xsd:restriction base="dms:Number"/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72784B-BADC-4C36-9E34-0D330B588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7C2B8-4479-4D4A-B055-4FECD7ABA8EC}">
  <ds:schemaRefs>
    <ds:schemaRef ds:uri="http://schemas.microsoft.com/office/2006/metadata/properties"/>
    <ds:schemaRef ds:uri="http://schemas.microsoft.com/office/infopath/2007/PartnerControls"/>
    <ds:schemaRef ds:uri="16756c2e-6cd5-4ec7-b18d-635fa13e878a"/>
    <ds:schemaRef ds:uri="dda2beb3-d6a3-4c1f-a61c-0953e057538c"/>
    <ds:schemaRef ds:uri="c0ce68d2-f4a4-4963-9a31-30d16dda62a3"/>
  </ds:schemaRefs>
</ds:datastoreItem>
</file>

<file path=customXml/itemProps3.xml><?xml version="1.0" encoding="utf-8"?>
<ds:datastoreItem xmlns:ds="http://schemas.openxmlformats.org/officeDocument/2006/customXml" ds:itemID="{4983EEFF-C7CA-4AA7-A249-4FFA1DFA0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56c2e-6cd5-4ec7-b18d-635fa13e878a"/>
    <ds:schemaRef ds:uri="c0ce68d2-f4a4-4963-9a31-30d16dda62a3"/>
    <ds:schemaRef ds:uri="dda2beb3-d6a3-4c1f-a61c-0953e0575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QAF-27 FOOD TRANSPORTATION LOG</dc:title>
  <dc:subject/>
  <dc:creator>Opper, Amy</dc:creator>
  <cp:keywords/>
  <dc:description/>
  <cp:lastModifiedBy>Anthony</cp:lastModifiedBy>
  <cp:revision>2</cp:revision>
  <cp:lastPrinted>2021-06-02T17:56:00Z</cp:lastPrinted>
  <dcterms:created xsi:type="dcterms:W3CDTF">2024-06-02T13:43:00Z</dcterms:created>
  <dcterms:modified xsi:type="dcterms:W3CDTF">2024-06-02T13:43:00Z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lContentTargetOptionsFour">
    <vt:lpwstr/>
  </property>
  <property fmtid="{D5CDD505-2E9C-101B-9397-08002B2CF9AE}" pid="3" name="OwlTags">
    <vt:lpwstr>502;#Food Safety|48431d8e-b710-4f82-abad-b85acb981863;#506;#Food Temperatures|1154ea5b-eb23-4c99-9db3-ccbdce709ca6</vt:lpwstr>
  </property>
  <property fmtid="{D5CDD505-2E9C-101B-9397-08002B2CF9AE}" pid="4" name="OwlDocPortalCategory">
    <vt:lpwstr>41;#Form|b1c82071-d1e9-4690-b180-71260afae401</vt:lpwstr>
  </property>
  <property fmtid="{D5CDD505-2E9C-101B-9397-08002B2CF9AE}" pid="5" name="ContentTypeId">
    <vt:lpwstr>0x010100B2E962E0281B5445B5A191291FEE86A90100F63D4C90642D6342A385F3D762A92481</vt:lpwstr>
  </property>
  <property fmtid="{D5CDD505-2E9C-101B-9397-08002B2CF9AE}" pid="6" name="OwlDepartmentOwner">
    <vt:lpwstr>500;#Quality Assurance|cc8609d9-aefc-4ab7-8ddd-40d75e5004bc</vt:lpwstr>
  </property>
  <property fmtid="{D5CDD505-2E9C-101B-9397-08002B2CF9AE}" pid="7" name="OwlContentTargetOptionsTwo">
    <vt:lpwstr/>
  </property>
  <property fmtid="{D5CDD505-2E9C-101B-9397-08002B2CF9AE}" pid="8" name="OwlContentTargetOptionsThree">
    <vt:lpwstr/>
  </property>
  <property fmtid="{D5CDD505-2E9C-101B-9397-08002B2CF9AE}" pid="9" name="OwlContentTargetOptionsOne">
    <vt:lpwstr>12;#Bon Appetit|607fe1f1-fb1b-4f37-b8d1-4d6395c9d315;#13;#Canteen|d01254fd-e0b5-4c4e-b660-ddcde211a41e;#14;#Chartwells Higher Ed|aa0aedf5-2621-4928-b0e9-b9555c84e38b;#16;#Corporate and Foodbuy|71bac368-42c4-4223-9917-b4d495c79f1e;#17;#Crothall Healthcare|546e0a3f-8236-4e8e-b561-5e4a7d70910c;#18;#CulinArt|24f3eb7d-a28f-4402-b364-b4a43a446b2b;#19;#Eurest|70fe04b1-3b4b-4f02-9146-c9b5efd9d559;#20;#ESFM|79c56ac8-236e-4f48-9688-7c34afde359d;#21;#Flik|a8a77723-bcf0-4ea3-9592-738f69ee82e2;#22;#Flik ISD|db5c75f7-70b0-4ee8-8e86-af2ca5993b59;#23;#Levy|b50391ad-6c41-4f72-ab11-2064718c1a0d;#24;#Morrison Living|508f5511-2d49-4469-bfc1-7b4b67133b5c;#25;#Morrison Healthcare|0c2dbd74-0ae7-47e9-8895-fb7dd3a36608;#26;#Restaurant Associates|5e5baa1a-41bd-45c5-b760-c035be11d967;#27;#SSC|a770fa4a-5fb6-4018-b29c-093e5778251d;#28;#Touchpoint|e51276f7-7f50-4b23-a298-3fe1f2f17f48;#29;#Unidine|f900c8ca-f41f-4bd4-9b0c-36f27423c583;#30;#Wolfgang Puck Catering|cce7e79b-d3b6-40c0-816e-9112d5db53b7</vt:lpwstr>
  </property>
  <property fmtid="{D5CDD505-2E9C-101B-9397-08002B2CF9AE}" pid="10" name="Order">
    <vt:r8>49300</vt:r8>
  </property>
  <property fmtid="{D5CDD505-2E9C-101B-9397-08002B2CF9AE}" pid="11" name="URL">
    <vt:lpwstr/>
  </property>
  <property fmtid="{D5CDD505-2E9C-101B-9397-08002B2CF9AE}" pid="12" name="MediaServiceImageTags">
    <vt:lpwstr/>
  </property>
</Properties>
</file>